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5F91" w14:textId="384AE59E" w:rsidR="00D40B3B" w:rsidRDefault="00DA02BA" w:rsidP="00DA02BA">
      <w:pPr>
        <w:jc w:val="center"/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</w:pPr>
      <w:r>
        <w:rPr>
          <w:rFonts w:ascii="Arial Rounded MT Bold" w:eastAsiaTheme="minorEastAsia" w:hAnsi="Arial Rounded MT Bold"/>
          <w:b/>
          <w:bCs/>
          <w:noProof/>
          <w:color w:val="000000"/>
          <w:szCs w:val="24"/>
          <w:u w:val="single"/>
          <w:lang w:val="en-CA"/>
        </w:rPr>
        <w:drawing>
          <wp:inline distT="0" distB="0" distL="0" distR="0" wp14:anchorId="7368D6E9" wp14:editId="3D2022B3">
            <wp:extent cx="1541982" cy="8555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956" cy="85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4AC1"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  <w:t>Science 9</w:t>
      </w:r>
      <w:r w:rsidR="00F003D5" w:rsidRPr="00F003D5"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  <w:t>:</w:t>
      </w:r>
      <w:r w:rsidR="005C11BE" w:rsidRPr="00F003D5"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  <w:t xml:space="preserve"> 20</w:t>
      </w:r>
      <w:r w:rsidR="00DB3565"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  <w:t>2</w:t>
      </w:r>
      <w:r w:rsidR="00B4261F"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  <w:t>1</w:t>
      </w:r>
      <w:r w:rsidR="005C11BE" w:rsidRPr="00F003D5"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  <w:t>-202</w:t>
      </w:r>
      <w:r w:rsidR="00B4261F"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  <w:t>2</w:t>
      </w:r>
      <w:r w:rsidR="002B1DB9"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  <w:t xml:space="preserve">      </w:t>
      </w:r>
      <w:r>
        <w:rPr>
          <w:rFonts w:ascii="Arial Rounded MT Bold" w:eastAsiaTheme="minorEastAsia" w:hAnsi="Arial Rounded MT Bold"/>
          <w:b/>
          <w:bCs/>
          <w:noProof/>
          <w:color w:val="000000"/>
          <w:szCs w:val="24"/>
          <w:u w:val="single"/>
          <w:lang w:val="en-CA"/>
        </w:rPr>
        <w:drawing>
          <wp:inline distT="0" distB="0" distL="0" distR="0" wp14:anchorId="605CAAA2" wp14:editId="5E0ADFB1">
            <wp:extent cx="1541982" cy="8555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956" cy="85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7B881" w14:textId="77777777" w:rsidR="00D40B3B" w:rsidRDefault="00D40B3B" w:rsidP="00D40B3B">
      <w:pPr>
        <w:rPr>
          <w:rFonts w:ascii="Arial Rounded MT Bold" w:eastAsiaTheme="minorEastAsia" w:hAnsi="Arial Rounded MT Bold"/>
          <w:b/>
          <w:bCs/>
          <w:color w:val="000000"/>
          <w:szCs w:val="24"/>
          <w:u w:val="single"/>
          <w:lang w:val="en-CA"/>
        </w:rPr>
      </w:pPr>
    </w:p>
    <w:p w14:paraId="3791DB77" w14:textId="53971544" w:rsidR="008322BF" w:rsidRPr="00D40B3B" w:rsidRDefault="008322BF" w:rsidP="00D40B3B">
      <w:pPr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</w:pP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TEACHER</w:t>
      </w:r>
      <w:r w:rsidR="005C11BE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: </w:t>
      </w:r>
      <w:r w:rsidR="00E67D7D" w:rsidRPr="00F003D5">
        <w:rPr>
          <w:rFonts w:ascii="Times New Roman" w:eastAsiaTheme="minorEastAsia" w:hAnsi="Times New Roman"/>
          <w:color w:val="000000"/>
          <w:szCs w:val="24"/>
          <w:lang w:val="en-CA"/>
        </w:rPr>
        <w:tab/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Ms. </w:t>
      </w:r>
      <w:r w:rsidR="00E67D7D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Michelle </w:t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>DeBou</w:t>
      </w:r>
      <w:r w:rsidR="00E67D7D" w:rsidRPr="00F003D5">
        <w:rPr>
          <w:rFonts w:ascii="Times New Roman" w:eastAsiaTheme="minorEastAsia" w:hAnsi="Times New Roman"/>
          <w:szCs w:val="24"/>
          <w:lang w:val="en-CA"/>
        </w:rPr>
        <w:tab/>
      </w:r>
      <w:r w:rsidR="00E67D7D" w:rsidRPr="00F003D5">
        <w:rPr>
          <w:rFonts w:ascii="Times New Roman" w:eastAsiaTheme="minorEastAsia" w:hAnsi="Times New Roman"/>
          <w:szCs w:val="24"/>
          <w:lang w:val="en-CA"/>
        </w:rPr>
        <w:tab/>
      </w: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 xml:space="preserve">EMAIL: </w:t>
      </w:r>
      <w:hyperlink r:id="rId8" w:history="1">
        <w:r w:rsidR="00E67D7D" w:rsidRPr="00F003D5">
          <w:rPr>
            <w:rStyle w:val="Hyperlink"/>
            <w:rFonts w:ascii="Times New Roman" w:eastAsiaTheme="minorEastAsia" w:hAnsi="Times New Roman"/>
            <w:szCs w:val="24"/>
            <w:lang w:val="en-CA"/>
          </w:rPr>
          <w:t>mdebou@sd38.bc.ca</w:t>
        </w:r>
      </w:hyperlink>
      <w:r w:rsidR="00F003D5">
        <w:rPr>
          <w:rFonts w:ascii="Times New Roman" w:eastAsiaTheme="minorEastAsia" w:hAnsi="Times New Roman"/>
          <w:szCs w:val="24"/>
          <w:lang w:val="en-CA"/>
        </w:rPr>
        <w:t xml:space="preserve">                </w:t>
      </w: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 xml:space="preserve">Phone: </w:t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>604-668-6600</w:t>
      </w:r>
    </w:p>
    <w:p w14:paraId="3378AE23" w14:textId="3986D23E" w:rsidR="00D40B3B" w:rsidRDefault="00D40B3B" w:rsidP="00D40B3B">
      <w:pPr>
        <w:rPr>
          <w:rFonts w:ascii="Times New Roman" w:eastAsia="Times New Roman" w:hAnsi="Times New Roman"/>
          <w:b/>
          <w:bCs/>
          <w:szCs w:val="24"/>
          <w:lang w:val="en-CA"/>
        </w:rPr>
      </w:pPr>
      <w:r w:rsidRPr="00D40B3B">
        <w:rPr>
          <w:rFonts w:ascii="Times New Roman" w:eastAsia="Times New Roman" w:hAnsi="Times New Roman"/>
          <w:b/>
          <w:bCs/>
          <w:szCs w:val="24"/>
          <w:lang w:val="en-CA"/>
        </w:rPr>
        <w:t>Room</w:t>
      </w:r>
      <w:r>
        <w:rPr>
          <w:rFonts w:ascii="Times New Roman" w:eastAsia="Times New Roman" w:hAnsi="Times New Roman"/>
          <w:szCs w:val="24"/>
          <w:lang w:val="en-CA"/>
        </w:rPr>
        <w:t xml:space="preserve">: 228 </w:t>
      </w:r>
      <w:r>
        <w:rPr>
          <w:rFonts w:ascii="Times New Roman" w:eastAsia="Times New Roman" w:hAnsi="Times New Roman"/>
          <w:szCs w:val="24"/>
          <w:lang w:val="en-CA"/>
        </w:rPr>
        <w:tab/>
      </w:r>
      <w:r>
        <w:rPr>
          <w:rFonts w:ascii="Times New Roman" w:eastAsia="Times New Roman" w:hAnsi="Times New Roman"/>
          <w:szCs w:val="24"/>
          <w:lang w:val="en-CA"/>
        </w:rPr>
        <w:tab/>
      </w:r>
      <w:r>
        <w:rPr>
          <w:rFonts w:ascii="Times New Roman" w:eastAsia="Times New Roman" w:hAnsi="Times New Roman"/>
          <w:szCs w:val="24"/>
          <w:lang w:val="en-CA"/>
        </w:rPr>
        <w:tab/>
      </w:r>
      <w:r>
        <w:rPr>
          <w:rFonts w:ascii="Times New Roman" w:eastAsia="Times New Roman" w:hAnsi="Times New Roman"/>
          <w:szCs w:val="24"/>
          <w:lang w:val="en-CA"/>
        </w:rPr>
        <w:tab/>
      </w:r>
      <w:r>
        <w:rPr>
          <w:rFonts w:ascii="Times New Roman" w:eastAsia="Times New Roman" w:hAnsi="Times New Roman"/>
          <w:szCs w:val="24"/>
          <w:lang w:val="en-CA"/>
        </w:rPr>
        <w:tab/>
      </w:r>
      <w:r w:rsidRPr="00D40B3B">
        <w:rPr>
          <w:rFonts w:ascii="Times New Roman" w:eastAsia="Times New Roman" w:hAnsi="Times New Roman"/>
          <w:b/>
          <w:bCs/>
          <w:szCs w:val="24"/>
          <w:lang w:val="en-CA"/>
        </w:rPr>
        <w:t>Website</w:t>
      </w:r>
      <w:r>
        <w:rPr>
          <w:rFonts w:ascii="Times New Roman" w:eastAsia="Times New Roman" w:hAnsi="Times New Roman"/>
          <w:szCs w:val="24"/>
          <w:lang w:val="en-CA"/>
        </w:rPr>
        <w:t xml:space="preserve">: </w:t>
      </w:r>
      <w:hyperlink r:id="rId9" w:history="1">
        <w:r w:rsidRPr="00E86E5E">
          <w:rPr>
            <w:rStyle w:val="Hyperlink"/>
            <w:rFonts w:ascii="Times New Roman" w:eastAsia="Times New Roman" w:hAnsi="Times New Roman"/>
            <w:b/>
            <w:bCs/>
            <w:szCs w:val="24"/>
            <w:lang w:val="en-CA"/>
          </w:rPr>
          <w:t>https://debouscience.weebly.com</w:t>
        </w:r>
      </w:hyperlink>
    </w:p>
    <w:p w14:paraId="548A7BE7" w14:textId="57DC24B2" w:rsidR="008322BF" w:rsidRPr="00F003D5" w:rsidRDefault="008322BF" w:rsidP="00D40B3B">
      <w:pPr>
        <w:rPr>
          <w:rFonts w:ascii="Times New Roman" w:eastAsiaTheme="minorEastAsia" w:hAnsi="Times New Roman"/>
          <w:szCs w:val="24"/>
          <w:lang w:val="en-CA"/>
        </w:rPr>
      </w:pP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    </w:t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ab/>
      </w: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ab/>
      </w:r>
    </w:p>
    <w:p w14:paraId="5FC03178" w14:textId="56D07B4D" w:rsidR="008322BF" w:rsidRPr="00F003D5" w:rsidRDefault="008322BF" w:rsidP="008322BF">
      <w:pPr>
        <w:ind w:left="360" w:right="400" w:hanging="360"/>
        <w:rPr>
          <w:rFonts w:ascii="Times New Roman" w:eastAsiaTheme="minorEastAsia" w:hAnsi="Times New Roman"/>
          <w:szCs w:val="24"/>
          <w:lang w:val="en-CA"/>
        </w:rPr>
      </w:pP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A.    </w:t>
      </w:r>
      <w:r w:rsidR="00F003D5" w:rsidRPr="00F003D5">
        <w:rPr>
          <w:rFonts w:ascii="Times New Roman" w:eastAsiaTheme="minorEastAsia" w:hAnsi="Times New Roman"/>
          <w:b/>
          <w:bCs/>
          <w:color w:val="000000"/>
          <w:szCs w:val="24"/>
          <w:u w:val="single"/>
          <w:lang w:val="en-CA"/>
        </w:rPr>
        <w:t>CURRICULAR</w:t>
      </w:r>
      <w:r w:rsidRPr="00F003D5">
        <w:rPr>
          <w:rFonts w:ascii="Times New Roman" w:eastAsiaTheme="minorEastAsia" w:hAnsi="Times New Roman"/>
          <w:b/>
          <w:bCs/>
          <w:color w:val="000000"/>
          <w:szCs w:val="24"/>
          <w:u w:val="single"/>
          <w:lang w:val="en-CA"/>
        </w:rPr>
        <w:t xml:space="preserve"> COMPETENCIES:</w:t>
      </w:r>
    </w:p>
    <w:p w14:paraId="13D50F81" w14:textId="24C6CA73" w:rsidR="00D40B3B" w:rsidRDefault="00C063AB" w:rsidP="00D40B3B">
      <w:r>
        <w:rPr>
          <w:rFonts w:ascii="Times New Roman" w:eastAsiaTheme="minorEastAsia" w:hAnsi="Times New Roman"/>
          <w:color w:val="000000"/>
          <w:szCs w:val="24"/>
          <w:lang w:val="en-CA"/>
        </w:rPr>
        <w:t>Welcome to SCIENCE 9</w:t>
      </w:r>
      <w:r w:rsidR="008322BF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! </w:t>
      </w:r>
      <w:r w:rsid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</w:t>
      </w:r>
      <w:r w:rsidR="00487978">
        <w:rPr>
          <w:szCs w:val="24"/>
        </w:rPr>
        <w:t>Science 9</w:t>
      </w:r>
      <w:r w:rsidR="00F003D5" w:rsidRPr="00F003D5">
        <w:rPr>
          <w:szCs w:val="24"/>
        </w:rPr>
        <w:t xml:space="preserve"> is a busy course that will build upon your knowledge, skills and attitudes attained in Scien</w:t>
      </w:r>
      <w:r w:rsidR="00367D38">
        <w:rPr>
          <w:szCs w:val="24"/>
        </w:rPr>
        <w:t>ce 8</w:t>
      </w:r>
      <w:r w:rsidR="00F003D5" w:rsidRPr="00F003D5">
        <w:rPr>
          <w:szCs w:val="24"/>
        </w:rPr>
        <w:t>.  This year you will be studying a variety of topics including</w:t>
      </w:r>
      <w:r w:rsidR="00F003D5">
        <w:rPr>
          <w:szCs w:val="24"/>
        </w:rPr>
        <w:t xml:space="preserve"> chemistry, biology</w:t>
      </w:r>
      <w:r w:rsidR="002A5E4F">
        <w:rPr>
          <w:szCs w:val="24"/>
        </w:rPr>
        <w:t xml:space="preserve"> and </w:t>
      </w:r>
      <w:r w:rsidR="00F003D5">
        <w:rPr>
          <w:szCs w:val="24"/>
        </w:rPr>
        <w:t xml:space="preserve">physics.  </w:t>
      </w:r>
      <w:r w:rsidR="00F003D5">
        <w:rPr>
          <w:rFonts w:ascii="Times New Roman" w:eastAsiaTheme="minorEastAsia" w:hAnsi="Times New Roman"/>
          <w:color w:val="000000"/>
          <w:szCs w:val="24"/>
          <w:lang w:val="en-CA"/>
        </w:rPr>
        <w:t>Students will learn to question, predict, plan, conduct, process and analyze information for the purpose of investigating</w:t>
      </w:r>
      <w:r w:rsidR="008322BF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how theoretical </w:t>
      </w:r>
      <w:r w:rsid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science </w:t>
      </w:r>
      <w:r w:rsidR="008322BF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concepts </w:t>
      </w:r>
      <w:r w:rsidR="00F003D5">
        <w:rPr>
          <w:rFonts w:ascii="Times New Roman" w:eastAsiaTheme="minorEastAsia" w:hAnsi="Times New Roman"/>
          <w:color w:val="000000"/>
          <w:szCs w:val="24"/>
          <w:lang w:val="en-CA"/>
        </w:rPr>
        <w:t>can be</w:t>
      </w:r>
      <w:r w:rsidR="008322BF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applied </w:t>
      </w:r>
      <w:r w:rsidR="00F003D5">
        <w:rPr>
          <w:rFonts w:ascii="Times New Roman" w:eastAsiaTheme="minorEastAsia" w:hAnsi="Times New Roman"/>
          <w:color w:val="000000"/>
          <w:szCs w:val="24"/>
          <w:lang w:val="en-CA"/>
        </w:rPr>
        <w:t>to</w:t>
      </w:r>
      <w:r w:rsidR="008322BF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the real world. </w:t>
      </w:r>
      <w:r w:rsidR="00D40B3B" w:rsidRPr="00A307A6">
        <w:t xml:space="preserve">The </w:t>
      </w:r>
      <w:r w:rsidR="002A5E4F">
        <w:t xml:space="preserve">complete </w:t>
      </w:r>
      <w:r w:rsidR="00D40B3B" w:rsidRPr="00A307A6">
        <w:t xml:space="preserve">Science </w:t>
      </w:r>
      <w:r w:rsidR="00D40B3B">
        <w:t xml:space="preserve">9 </w:t>
      </w:r>
      <w:r w:rsidR="00D40B3B" w:rsidRPr="00A307A6">
        <w:t xml:space="preserve">curriculum can be found on the Ministry of Education website </w:t>
      </w:r>
      <w:r w:rsidR="00D40B3B" w:rsidRPr="00A307A6">
        <w:rPr>
          <w:b/>
        </w:rPr>
        <w:t>https://curriculum.go</w:t>
      </w:r>
      <w:r w:rsidR="002B1DB9">
        <w:rPr>
          <w:b/>
        </w:rPr>
        <w:t>v</w:t>
      </w:r>
      <w:r w:rsidR="00D40B3B" w:rsidRPr="00A307A6">
        <w:rPr>
          <w:b/>
        </w:rPr>
        <w:t>.bc.ca/curriculum/science/</w:t>
      </w:r>
      <w:r w:rsidR="00D40B3B">
        <w:rPr>
          <w:b/>
        </w:rPr>
        <w:t>9</w:t>
      </w:r>
      <w:r w:rsidR="00D40B3B" w:rsidRPr="00A307A6">
        <w:rPr>
          <w:b/>
        </w:rPr>
        <w:t xml:space="preserve">/ </w:t>
      </w:r>
      <w:r w:rsidR="00D40B3B" w:rsidRPr="00A307A6">
        <w:t>and includes four topics or “</w:t>
      </w:r>
      <w:r w:rsidR="00D40B3B" w:rsidRPr="00A307A6">
        <w:rPr>
          <w:b/>
        </w:rPr>
        <w:t>Big Ideas”</w:t>
      </w:r>
      <w:r w:rsidR="00D40B3B" w:rsidRPr="00A307A6">
        <w:t>:</w:t>
      </w:r>
    </w:p>
    <w:p w14:paraId="68C3F364" w14:textId="7BFE8E5A" w:rsidR="00D40B3B" w:rsidRPr="00A307A6" w:rsidRDefault="00D40B3B" w:rsidP="00D40B3B">
      <w:pPr>
        <w:numPr>
          <w:ilvl w:val="0"/>
          <w:numId w:val="12"/>
        </w:numPr>
        <w:rPr>
          <w:b/>
          <w:color w:val="0070C0"/>
        </w:rPr>
      </w:pPr>
      <w:r>
        <w:rPr>
          <w:b/>
          <w:color w:val="0070C0"/>
        </w:rPr>
        <w:t>Cells are derived from cells</w:t>
      </w:r>
    </w:p>
    <w:p w14:paraId="0200F33F" w14:textId="77777777" w:rsidR="00D40B3B" w:rsidRDefault="00D40B3B" w:rsidP="00D40B3B">
      <w:pPr>
        <w:numPr>
          <w:ilvl w:val="0"/>
          <w:numId w:val="12"/>
        </w:numPr>
        <w:rPr>
          <w:b/>
          <w:color w:val="0070C0"/>
        </w:rPr>
      </w:pPr>
      <w:r>
        <w:rPr>
          <w:b/>
          <w:color w:val="0070C0"/>
        </w:rPr>
        <w:t>The electron arrangement of atoms impacts their chemical nature.</w:t>
      </w:r>
    </w:p>
    <w:p w14:paraId="2E1A3A9C" w14:textId="77777777" w:rsidR="00D40B3B" w:rsidRDefault="00D40B3B" w:rsidP="00D40B3B">
      <w:pPr>
        <w:numPr>
          <w:ilvl w:val="0"/>
          <w:numId w:val="12"/>
        </w:numPr>
        <w:rPr>
          <w:b/>
          <w:color w:val="0070C0"/>
        </w:rPr>
      </w:pPr>
      <w:r>
        <w:rPr>
          <w:b/>
          <w:color w:val="0070C0"/>
        </w:rPr>
        <w:t>Electron current is the flow of electric charge.</w:t>
      </w:r>
    </w:p>
    <w:p w14:paraId="16AF7220" w14:textId="77777777" w:rsidR="00D40B3B" w:rsidRDefault="00D40B3B" w:rsidP="00D40B3B">
      <w:pPr>
        <w:numPr>
          <w:ilvl w:val="0"/>
          <w:numId w:val="12"/>
        </w:numPr>
        <w:rPr>
          <w:b/>
          <w:color w:val="0070C0"/>
        </w:rPr>
      </w:pPr>
      <w:r>
        <w:rPr>
          <w:b/>
          <w:color w:val="0070C0"/>
        </w:rPr>
        <w:t>The biosphere, geosphere, hydrosphere, and atmosphere are interconnected, as matter cycles and energy flows through them.</w:t>
      </w:r>
    </w:p>
    <w:p w14:paraId="2DD89474" w14:textId="77777777" w:rsidR="00D40B3B" w:rsidRPr="00A307A6" w:rsidRDefault="00D40B3B" w:rsidP="00D40B3B"/>
    <w:p w14:paraId="59A66FD9" w14:textId="50963FB4" w:rsidR="00487978" w:rsidRPr="002535EC" w:rsidRDefault="00DA02BA" w:rsidP="008322BF">
      <w:pPr>
        <w:spacing w:after="12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 xml:space="preserve">Although the scope of the course is broad, </w:t>
      </w:r>
      <w:r w:rsidR="002B1DB9">
        <w:rPr>
          <w:rFonts w:ascii="Times New Roman" w:eastAsiaTheme="minorEastAsia" w:hAnsi="Times New Roman"/>
          <w:color w:val="000000"/>
          <w:szCs w:val="24"/>
          <w:lang w:val="en-CA"/>
        </w:rPr>
        <w:t xml:space="preserve">we will be focusing on </w:t>
      </w:r>
      <w:r>
        <w:rPr>
          <w:rFonts w:ascii="Times New Roman" w:eastAsiaTheme="minorEastAsia" w:hAnsi="Times New Roman"/>
          <w:color w:val="000000"/>
          <w:szCs w:val="24"/>
          <w:lang w:val="en-CA"/>
        </w:rPr>
        <w:t xml:space="preserve">four </w:t>
      </w:r>
      <w:r w:rsidR="002B1DB9">
        <w:rPr>
          <w:rFonts w:ascii="Times New Roman" w:eastAsiaTheme="minorEastAsia" w:hAnsi="Times New Roman"/>
          <w:color w:val="000000"/>
          <w:szCs w:val="24"/>
          <w:lang w:val="en-CA"/>
        </w:rPr>
        <w:t xml:space="preserve">essential topics </w:t>
      </w:r>
      <w:r w:rsidR="002A5E4F">
        <w:rPr>
          <w:rFonts w:ascii="Times New Roman" w:eastAsiaTheme="minorEastAsia" w:hAnsi="Times New Roman"/>
          <w:color w:val="000000"/>
          <w:szCs w:val="24"/>
          <w:lang w:val="en-CA"/>
        </w:rPr>
        <w:t>noted below</w:t>
      </w:r>
      <w:r w:rsidR="002535EC">
        <w:rPr>
          <w:rFonts w:ascii="Times New Roman" w:eastAsiaTheme="minorEastAsia" w:hAnsi="Times New Roman"/>
          <w:color w:val="000000"/>
          <w:szCs w:val="24"/>
          <w:lang w:val="en-CA"/>
        </w:rPr>
        <w:t>:</w:t>
      </w:r>
    </w:p>
    <w:p w14:paraId="73C2F834" w14:textId="40D776DE" w:rsidR="008322BF" w:rsidRPr="00F003D5" w:rsidRDefault="008322BF" w:rsidP="00962B2C">
      <w:pPr>
        <w:pStyle w:val="ListParagraph"/>
        <w:numPr>
          <w:ilvl w:val="0"/>
          <w:numId w:val="5"/>
        </w:numPr>
        <w:ind w:right="400"/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</w:pP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 xml:space="preserve">Introduction to </w:t>
      </w:r>
      <w:r w:rsid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S</w:t>
      </w:r>
      <w:r w:rsidR="00F003D5"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cience</w:t>
      </w:r>
    </w:p>
    <w:p w14:paraId="75CC4C56" w14:textId="77777777" w:rsidR="00996823" w:rsidRDefault="00996823" w:rsidP="00962B2C">
      <w:pPr>
        <w:pStyle w:val="ListParagraph"/>
        <w:numPr>
          <w:ilvl w:val="0"/>
          <w:numId w:val="6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  <w:sectPr w:rsidR="00996823" w:rsidSect="00F003D5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/>
          <w:pgMar w:top="720" w:right="720" w:bottom="720" w:left="720" w:header="284" w:footer="720" w:gutter="0"/>
          <w:cols w:space="720"/>
          <w:noEndnote/>
          <w:docGrid w:linePitch="326"/>
        </w:sectPr>
      </w:pPr>
    </w:p>
    <w:p w14:paraId="298DF833" w14:textId="6D0BB930" w:rsidR="00F003D5" w:rsidRDefault="00F003D5" w:rsidP="00962B2C">
      <w:pPr>
        <w:pStyle w:val="ListParagraph"/>
        <w:numPr>
          <w:ilvl w:val="0"/>
          <w:numId w:val="6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safety in the science lab</w:t>
      </w:r>
    </w:p>
    <w:p w14:paraId="24F80182" w14:textId="595EB06A" w:rsidR="00F003D5" w:rsidRDefault="00F003D5" w:rsidP="00962B2C">
      <w:pPr>
        <w:pStyle w:val="ListParagraph"/>
        <w:numPr>
          <w:ilvl w:val="0"/>
          <w:numId w:val="6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WHMIS 2015 and Consumer Safety Symbols</w:t>
      </w:r>
    </w:p>
    <w:p w14:paraId="3CC9E681" w14:textId="67BF35F6" w:rsidR="00F003D5" w:rsidRDefault="00996823" w:rsidP="00962B2C">
      <w:pPr>
        <w:pStyle w:val="ListParagraph"/>
        <w:numPr>
          <w:ilvl w:val="0"/>
          <w:numId w:val="6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S</w:t>
      </w:r>
      <w:r w:rsidR="00F003D5" w:rsidRPr="00F003D5">
        <w:rPr>
          <w:rFonts w:ascii="Times New Roman" w:eastAsiaTheme="minorEastAsia" w:hAnsi="Times New Roman"/>
          <w:color w:val="000000"/>
          <w:szCs w:val="24"/>
          <w:lang w:val="en-CA"/>
        </w:rPr>
        <w:t>cientific theory</w:t>
      </w:r>
      <w:r w:rsidR="00F003D5">
        <w:rPr>
          <w:rFonts w:ascii="Times New Roman" w:eastAsiaTheme="minorEastAsia" w:hAnsi="Times New Roman"/>
          <w:color w:val="000000"/>
          <w:szCs w:val="24"/>
          <w:lang w:val="en-CA"/>
        </w:rPr>
        <w:tab/>
      </w:r>
    </w:p>
    <w:p w14:paraId="031DB5B9" w14:textId="66B26EA6" w:rsidR="00F003D5" w:rsidRDefault="00F003D5" w:rsidP="00962B2C">
      <w:pPr>
        <w:pStyle w:val="ListParagraph"/>
        <w:numPr>
          <w:ilvl w:val="0"/>
          <w:numId w:val="6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measurement</w:t>
      </w:r>
    </w:p>
    <w:p w14:paraId="25D13A33" w14:textId="046BA22E" w:rsidR="00F003D5" w:rsidRDefault="00F003D5" w:rsidP="00962B2C">
      <w:pPr>
        <w:pStyle w:val="ListParagraph"/>
        <w:numPr>
          <w:ilvl w:val="0"/>
          <w:numId w:val="6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metric system</w:t>
      </w:r>
    </w:p>
    <w:p w14:paraId="50E90817" w14:textId="77777777" w:rsidR="00996823" w:rsidRDefault="00996823" w:rsidP="00AD7738">
      <w:p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  <w:sectPr w:rsidR="00996823" w:rsidSect="00996823">
          <w:endnotePr>
            <w:numFmt w:val="decimal"/>
          </w:endnotePr>
          <w:type w:val="continuous"/>
          <w:pgSz w:w="12240" w:h="15840"/>
          <w:pgMar w:top="720" w:right="720" w:bottom="720" w:left="720" w:header="284" w:footer="720" w:gutter="0"/>
          <w:cols w:num="2" w:space="720"/>
          <w:noEndnote/>
          <w:docGrid w:linePitch="326"/>
        </w:sectPr>
      </w:pPr>
    </w:p>
    <w:p w14:paraId="664BC905" w14:textId="399980A5" w:rsidR="00F003D5" w:rsidRDefault="00F003D5" w:rsidP="00AD7738">
      <w:p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</w:p>
    <w:p w14:paraId="0D1164A7" w14:textId="198E66C2" w:rsidR="00AD7738" w:rsidRPr="00AB1C0C" w:rsidRDefault="009F559A" w:rsidP="00962B2C">
      <w:pPr>
        <w:pStyle w:val="ListParagraph"/>
        <w:numPr>
          <w:ilvl w:val="0"/>
          <w:numId w:val="5"/>
        </w:numPr>
        <w:ind w:right="400"/>
        <w:rPr>
          <w:rFonts w:ascii="Times New Roman" w:eastAsiaTheme="minorEastAsia" w:hAnsi="Times New Roman"/>
          <w:b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b/>
          <w:color w:val="000000"/>
          <w:szCs w:val="24"/>
          <w:lang w:val="en-CA"/>
        </w:rPr>
        <w:t>The Electron Arrangement of Atoms</w:t>
      </w:r>
    </w:p>
    <w:p w14:paraId="210A3DC4" w14:textId="77777777" w:rsidR="00996823" w:rsidRDefault="00996823" w:rsidP="00962B2C">
      <w:pPr>
        <w:pStyle w:val="ListParagraph"/>
        <w:numPr>
          <w:ilvl w:val="0"/>
          <w:numId w:val="7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  <w:sectPr w:rsidR="00996823" w:rsidSect="00F003D5">
          <w:endnotePr>
            <w:numFmt w:val="decimal"/>
          </w:endnotePr>
          <w:type w:val="continuous"/>
          <w:pgSz w:w="12240" w:h="15840"/>
          <w:pgMar w:top="720" w:right="720" w:bottom="720" w:left="720" w:header="284" w:footer="720" w:gutter="0"/>
          <w:cols w:space="720"/>
          <w:noEndnote/>
          <w:docGrid w:linePitch="326"/>
        </w:sectPr>
      </w:pPr>
    </w:p>
    <w:p w14:paraId="02283682" w14:textId="1B5BC0D5" w:rsidR="002A5E4F" w:rsidRDefault="00E12AA2" w:rsidP="00962B2C">
      <w:pPr>
        <w:pStyle w:val="ListParagraph"/>
        <w:numPr>
          <w:ilvl w:val="0"/>
          <w:numId w:val="7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Matter</w:t>
      </w:r>
      <w:r w:rsidR="002C398F">
        <w:rPr>
          <w:rFonts w:ascii="Times New Roman" w:eastAsiaTheme="minorEastAsia" w:hAnsi="Times New Roman"/>
          <w:color w:val="000000"/>
          <w:szCs w:val="24"/>
          <w:lang w:val="en-CA"/>
        </w:rPr>
        <w:t xml:space="preserve"> </w:t>
      </w:r>
      <w:r w:rsidR="002A5E4F">
        <w:rPr>
          <w:rFonts w:ascii="Times New Roman" w:eastAsiaTheme="minorEastAsia" w:hAnsi="Times New Roman"/>
          <w:color w:val="000000"/>
          <w:szCs w:val="24"/>
          <w:lang w:val="en-CA"/>
        </w:rPr>
        <w:t>and KMT</w:t>
      </w:r>
    </w:p>
    <w:p w14:paraId="2CEB06E2" w14:textId="4D7E524D" w:rsidR="00AD7738" w:rsidRPr="002C398F" w:rsidRDefault="00E12AA2" w:rsidP="00962B2C">
      <w:pPr>
        <w:pStyle w:val="ListParagraph"/>
        <w:numPr>
          <w:ilvl w:val="0"/>
          <w:numId w:val="7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 w:rsidRPr="002C398F">
        <w:rPr>
          <w:rFonts w:ascii="Times New Roman" w:eastAsiaTheme="minorEastAsia" w:hAnsi="Times New Roman"/>
          <w:color w:val="000000"/>
          <w:szCs w:val="24"/>
          <w:lang w:val="en-CA"/>
        </w:rPr>
        <w:t>Periodic Table</w:t>
      </w:r>
    </w:p>
    <w:p w14:paraId="29244470" w14:textId="4C454AE9" w:rsidR="00AD7738" w:rsidRPr="002C398F" w:rsidRDefault="00E12AA2" w:rsidP="00962B2C">
      <w:pPr>
        <w:pStyle w:val="ListParagraph"/>
        <w:numPr>
          <w:ilvl w:val="0"/>
          <w:numId w:val="7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Atomic Theory</w:t>
      </w:r>
      <w:r w:rsidRPr="002C398F">
        <w:rPr>
          <w:rFonts w:ascii="Times New Roman" w:eastAsiaTheme="minorEastAsia" w:hAnsi="Times New Roman"/>
          <w:color w:val="000000"/>
          <w:szCs w:val="24"/>
          <w:lang w:val="en-CA"/>
        </w:rPr>
        <w:tab/>
      </w:r>
      <w:r w:rsidRPr="002C398F">
        <w:rPr>
          <w:rFonts w:ascii="Times New Roman" w:eastAsiaTheme="minorEastAsia" w:hAnsi="Times New Roman"/>
          <w:color w:val="000000"/>
          <w:szCs w:val="24"/>
          <w:lang w:val="en-CA"/>
        </w:rPr>
        <w:tab/>
      </w:r>
    </w:p>
    <w:p w14:paraId="3B0F19EB" w14:textId="00B0CA34" w:rsidR="00E12AA2" w:rsidRDefault="00E12AA2" w:rsidP="00962B2C">
      <w:pPr>
        <w:pStyle w:val="ListParagraph"/>
        <w:numPr>
          <w:ilvl w:val="0"/>
          <w:numId w:val="7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Naming</w:t>
      </w:r>
      <w:r w:rsidR="002C398F">
        <w:rPr>
          <w:rFonts w:ascii="Times New Roman" w:eastAsiaTheme="minorEastAsia" w:hAnsi="Times New Roman"/>
          <w:color w:val="000000"/>
          <w:szCs w:val="24"/>
          <w:lang w:val="en-CA"/>
        </w:rPr>
        <w:t xml:space="preserve"> Chemical </w:t>
      </w:r>
      <w:r>
        <w:rPr>
          <w:rFonts w:ascii="Times New Roman" w:eastAsiaTheme="minorEastAsia" w:hAnsi="Times New Roman"/>
          <w:color w:val="000000"/>
          <w:szCs w:val="24"/>
          <w:lang w:val="en-CA"/>
        </w:rPr>
        <w:t>Compounds</w:t>
      </w:r>
    </w:p>
    <w:p w14:paraId="0DFB0001" w14:textId="649B4543" w:rsidR="002C398F" w:rsidRPr="000A67D7" w:rsidRDefault="000A67D7" w:rsidP="00962B2C">
      <w:pPr>
        <w:pStyle w:val="ListParagraph"/>
        <w:numPr>
          <w:ilvl w:val="0"/>
          <w:numId w:val="7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  <w:sectPr w:rsidR="002C398F" w:rsidRPr="000A67D7" w:rsidSect="000A67D7">
          <w:endnotePr>
            <w:numFmt w:val="decimal"/>
          </w:endnotePr>
          <w:type w:val="continuous"/>
          <w:pgSz w:w="12240" w:h="15840"/>
          <w:pgMar w:top="720" w:right="720" w:bottom="720" w:left="720" w:header="284" w:footer="720" w:gutter="0"/>
          <w:cols w:num="2" w:space="720"/>
          <w:noEndnote/>
          <w:docGrid w:linePitch="326"/>
        </w:sect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Writing Formulas for compou</w:t>
      </w:r>
      <w:r w:rsidR="00962B2C">
        <w:rPr>
          <w:rFonts w:ascii="Times New Roman" w:eastAsiaTheme="minorEastAsia" w:hAnsi="Times New Roman"/>
          <w:color w:val="000000"/>
          <w:szCs w:val="24"/>
          <w:lang w:val="en-CA"/>
        </w:rPr>
        <w:t>nds</w:t>
      </w:r>
    </w:p>
    <w:p w14:paraId="7868664A" w14:textId="77777777" w:rsidR="000A67D7" w:rsidRDefault="000A67D7" w:rsidP="00B1653C">
      <w:p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  <w:sectPr w:rsidR="000A67D7" w:rsidSect="00F003D5">
          <w:endnotePr>
            <w:numFmt w:val="decimal"/>
          </w:endnotePr>
          <w:type w:val="continuous"/>
          <w:pgSz w:w="12240" w:h="15840"/>
          <w:pgMar w:top="720" w:right="720" w:bottom="720" w:left="720" w:header="284" w:footer="720" w:gutter="0"/>
          <w:cols w:space="720"/>
          <w:noEndnote/>
          <w:docGrid w:linePitch="326"/>
        </w:sectPr>
      </w:pPr>
    </w:p>
    <w:p w14:paraId="0515BEF0" w14:textId="74334A94" w:rsidR="00B1653C" w:rsidRPr="00962B2C" w:rsidRDefault="00487978" w:rsidP="00962B2C">
      <w:pPr>
        <w:pStyle w:val="ListParagraph"/>
        <w:numPr>
          <w:ilvl w:val="0"/>
          <w:numId w:val="5"/>
        </w:numPr>
        <w:ind w:right="400"/>
        <w:rPr>
          <w:rFonts w:ascii="Times New Roman" w:eastAsiaTheme="minorEastAsia" w:hAnsi="Times New Roman"/>
          <w:b/>
          <w:color w:val="000000"/>
          <w:szCs w:val="24"/>
          <w:lang w:val="en-CA"/>
        </w:rPr>
      </w:pPr>
      <w:r w:rsidRPr="00962B2C">
        <w:rPr>
          <w:rFonts w:ascii="Times New Roman" w:eastAsiaTheme="minorEastAsia" w:hAnsi="Times New Roman"/>
          <w:b/>
          <w:color w:val="000000"/>
          <w:szCs w:val="24"/>
          <w:lang w:val="en-CA"/>
        </w:rPr>
        <w:t>Cells</w:t>
      </w:r>
    </w:p>
    <w:p w14:paraId="100C4166" w14:textId="77777777" w:rsidR="00996823" w:rsidRDefault="00996823" w:rsidP="00962B2C">
      <w:pPr>
        <w:pStyle w:val="ListParagraph"/>
        <w:numPr>
          <w:ilvl w:val="0"/>
          <w:numId w:val="8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  <w:sectPr w:rsidR="00996823" w:rsidSect="00F003D5">
          <w:endnotePr>
            <w:numFmt w:val="decimal"/>
          </w:endnotePr>
          <w:type w:val="continuous"/>
          <w:pgSz w:w="12240" w:h="15840"/>
          <w:pgMar w:top="720" w:right="720" w:bottom="720" w:left="720" w:header="284" w:footer="720" w:gutter="0"/>
          <w:cols w:space="720"/>
          <w:noEndnote/>
          <w:docGrid w:linePitch="326"/>
        </w:sectPr>
      </w:pPr>
    </w:p>
    <w:p w14:paraId="1205F859" w14:textId="59E8AC66" w:rsidR="00487978" w:rsidRDefault="00487978" w:rsidP="00962B2C">
      <w:pPr>
        <w:pStyle w:val="ListParagraph"/>
        <w:numPr>
          <w:ilvl w:val="0"/>
          <w:numId w:val="8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DNA</w:t>
      </w:r>
      <w:r w:rsidR="00DA02BA">
        <w:rPr>
          <w:rFonts w:ascii="Times New Roman" w:eastAsiaTheme="minorEastAsia" w:hAnsi="Times New Roman"/>
          <w:color w:val="000000"/>
          <w:szCs w:val="24"/>
          <w:lang w:val="en-CA"/>
        </w:rPr>
        <w:t>: structure, function and replication.</w:t>
      </w:r>
    </w:p>
    <w:p w14:paraId="45EC98A6" w14:textId="0A1517C5" w:rsidR="00996823" w:rsidRPr="00487978" w:rsidRDefault="00996823" w:rsidP="00962B2C">
      <w:pPr>
        <w:pStyle w:val="ListParagraph"/>
        <w:numPr>
          <w:ilvl w:val="0"/>
          <w:numId w:val="8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 w:rsidRPr="00487978">
        <w:rPr>
          <w:rFonts w:ascii="Times New Roman" w:eastAsiaTheme="minorEastAsia" w:hAnsi="Times New Roman"/>
          <w:color w:val="000000"/>
          <w:szCs w:val="24"/>
          <w:lang w:val="en-CA"/>
        </w:rPr>
        <w:t xml:space="preserve">Cell </w:t>
      </w:r>
      <w:r w:rsidR="00487978" w:rsidRPr="00487978">
        <w:rPr>
          <w:rFonts w:ascii="Times New Roman" w:eastAsiaTheme="minorEastAsia" w:hAnsi="Times New Roman"/>
          <w:color w:val="000000"/>
          <w:szCs w:val="24"/>
          <w:lang w:val="en-CA"/>
        </w:rPr>
        <w:t>replication</w:t>
      </w:r>
    </w:p>
    <w:p w14:paraId="0E8BEE07" w14:textId="0C31933F" w:rsidR="00996823" w:rsidRDefault="0015070C" w:rsidP="00962B2C">
      <w:pPr>
        <w:pStyle w:val="ListParagraph"/>
        <w:numPr>
          <w:ilvl w:val="0"/>
          <w:numId w:val="8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 xml:space="preserve">Asexual, </w:t>
      </w:r>
      <w:r w:rsidR="00487978">
        <w:rPr>
          <w:rFonts w:ascii="Times New Roman" w:eastAsiaTheme="minorEastAsia" w:hAnsi="Times New Roman"/>
          <w:color w:val="000000"/>
          <w:szCs w:val="24"/>
          <w:lang w:val="en-CA"/>
        </w:rPr>
        <w:t xml:space="preserve">sexual </w:t>
      </w:r>
      <w:r>
        <w:rPr>
          <w:rFonts w:ascii="Times New Roman" w:eastAsiaTheme="minorEastAsia" w:hAnsi="Times New Roman"/>
          <w:color w:val="000000"/>
          <w:szCs w:val="24"/>
          <w:lang w:val="en-CA"/>
        </w:rPr>
        <w:t xml:space="preserve">and human </w:t>
      </w:r>
      <w:r w:rsidR="00487978">
        <w:rPr>
          <w:rFonts w:ascii="Times New Roman" w:eastAsiaTheme="minorEastAsia" w:hAnsi="Times New Roman"/>
          <w:color w:val="000000"/>
          <w:szCs w:val="24"/>
          <w:lang w:val="en-CA"/>
        </w:rPr>
        <w:t>reproduction</w:t>
      </w:r>
    </w:p>
    <w:p w14:paraId="0BE68087" w14:textId="4135B21B" w:rsidR="00996823" w:rsidRPr="00894F30" w:rsidRDefault="00996823" w:rsidP="00996823">
      <w:pPr>
        <w:pStyle w:val="ListParagraph"/>
        <w:ind w:left="1440" w:right="400"/>
        <w:rPr>
          <w:rFonts w:ascii="Times New Roman" w:eastAsiaTheme="minorEastAsia" w:hAnsi="Times New Roman"/>
          <w:color w:val="000000"/>
          <w:szCs w:val="24"/>
          <w:lang w:val="en-CA"/>
        </w:rPr>
      </w:pPr>
    </w:p>
    <w:p w14:paraId="0D9998EC" w14:textId="2D4F9820" w:rsidR="00996823" w:rsidRPr="00962B2C" w:rsidRDefault="00962B2C" w:rsidP="00962B2C">
      <w:pPr>
        <w:pStyle w:val="ListParagraph"/>
        <w:numPr>
          <w:ilvl w:val="0"/>
          <w:numId w:val="5"/>
        </w:numPr>
        <w:ind w:right="400"/>
        <w:rPr>
          <w:rFonts w:ascii="Times New Roman" w:eastAsiaTheme="minorEastAsia" w:hAnsi="Times New Roman"/>
          <w:b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b/>
          <w:color w:val="000000"/>
          <w:szCs w:val="24"/>
          <w:lang w:val="en-CA"/>
        </w:rPr>
        <w:t>Electricity</w:t>
      </w:r>
    </w:p>
    <w:p w14:paraId="6D2B6A5C" w14:textId="77777777" w:rsidR="00DA02BA" w:rsidRDefault="00DA02BA" w:rsidP="00962B2C">
      <w:pPr>
        <w:pStyle w:val="ListParagraph"/>
        <w:numPr>
          <w:ilvl w:val="0"/>
          <w:numId w:val="8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 xml:space="preserve">Types of Energy and Energy </w:t>
      </w:r>
      <w:proofErr w:type="spellStart"/>
      <w:r>
        <w:rPr>
          <w:rFonts w:ascii="Times New Roman" w:eastAsiaTheme="minorEastAsia" w:hAnsi="Times New Roman"/>
          <w:color w:val="000000"/>
          <w:szCs w:val="24"/>
          <w:lang w:val="en-CA"/>
        </w:rPr>
        <w:t>Transformations</w:t>
      </w:r>
    </w:p>
    <w:p w14:paraId="400C0681" w14:textId="65759E70" w:rsidR="00962B2C" w:rsidRPr="00DA02BA" w:rsidRDefault="00706D50" w:rsidP="00DA02BA">
      <w:pPr>
        <w:pStyle w:val="ListParagraph"/>
        <w:numPr>
          <w:ilvl w:val="0"/>
          <w:numId w:val="8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proofErr w:type="spellEnd"/>
      <w:r w:rsidRPr="00DA02BA">
        <w:rPr>
          <w:rFonts w:ascii="Times New Roman" w:eastAsiaTheme="minorEastAsia" w:hAnsi="Times New Roman"/>
          <w:color w:val="000000"/>
          <w:szCs w:val="24"/>
          <w:lang w:val="en-CA"/>
        </w:rPr>
        <w:t xml:space="preserve">Generating </w:t>
      </w:r>
      <w:r w:rsidR="00DA02BA" w:rsidRPr="00DA02BA">
        <w:rPr>
          <w:rFonts w:ascii="Times New Roman" w:eastAsiaTheme="minorEastAsia" w:hAnsi="Times New Roman"/>
          <w:color w:val="000000"/>
          <w:szCs w:val="24"/>
          <w:lang w:val="en-CA"/>
        </w:rPr>
        <w:t>El</w:t>
      </w:r>
      <w:r w:rsidRPr="00DA02BA">
        <w:rPr>
          <w:rFonts w:ascii="Times New Roman" w:eastAsiaTheme="minorEastAsia" w:hAnsi="Times New Roman"/>
          <w:color w:val="000000"/>
          <w:szCs w:val="24"/>
          <w:lang w:val="en-CA"/>
        </w:rPr>
        <w:t>ectricity</w:t>
      </w:r>
    </w:p>
    <w:p w14:paraId="078A3D5F" w14:textId="10E4580C" w:rsidR="00706D50" w:rsidRDefault="00706D50" w:rsidP="00962B2C">
      <w:pPr>
        <w:pStyle w:val="ListParagraph"/>
        <w:numPr>
          <w:ilvl w:val="0"/>
          <w:numId w:val="8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Electric circuits</w:t>
      </w:r>
    </w:p>
    <w:p w14:paraId="342BD703" w14:textId="7FB3DA13" w:rsidR="00706D50" w:rsidRDefault="00706D50" w:rsidP="00962B2C">
      <w:pPr>
        <w:pStyle w:val="ListParagraph"/>
        <w:numPr>
          <w:ilvl w:val="0"/>
          <w:numId w:val="8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Voltage, current, resistance</w:t>
      </w:r>
      <w:r w:rsidR="00DA02BA">
        <w:rPr>
          <w:rFonts w:ascii="Times New Roman" w:eastAsiaTheme="minorEastAsia" w:hAnsi="Times New Roman"/>
          <w:color w:val="000000"/>
          <w:szCs w:val="24"/>
          <w:lang w:val="en-CA"/>
        </w:rPr>
        <w:t xml:space="preserve"> and power</w:t>
      </w:r>
    </w:p>
    <w:p w14:paraId="2312828D" w14:textId="0C30A3F8" w:rsidR="00706D50" w:rsidRDefault="00706D50" w:rsidP="00962B2C">
      <w:pPr>
        <w:pStyle w:val="ListParagraph"/>
        <w:numPr>
          <w:ilvl w:val="0"/>
          <w:numId w:val="8"/>
        </w:num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 xml:space="preserve">Renewable energy </w:t>
      </w:r>
    </w:p>
    <w:p w14:paraId="182CF599" w14:textId="77777777" w:rsidR="00962B2C" w:rsidRPr="00962B2C" w:rsidRDefault="00962B2C" w:rsidP="00962B2C">
      <w:pPr>
        <w:pStyle w:val="ListParagraph"/>
        <w:ind w:right="400"/>
        <w:rPr>
          <w:rFonts w:ascii="Times New Roman" w:eastAsiaTheme="minorEastAsia" w:hAnsi="Times New Roman"/>
          <w:color w:val="000000"/>
          <w:szCs w:val="24"/>
          <w:lang w:val="en-CA"/>
        </w:rPr>
        <w:sectPr w:rsidR="00962B2C" w:rsidRPr="00962B2C" w:rsidSect="00F003D5">
          <w:endnotePr>
            <w:numFmt w:val="decimal"/>
          </w:endnotePr>
          <w:type w:val="continuous"/>
          <w:pgSz w:w="12240" w:h="15840"/>
          <w:pgMar w:top="720" w:right="720" w:bottom="720" w:left="720" w:header="284" w:footer="720" w:gutter="0"/>
          <w:cols w:space="720"/>
          <w:noEndnote/>
          <w:docGrid w:linePitch="326"/>
        </w:sectPr>
      </w:pPr>
    </w:p>
    <w:p w14:paraId="70EBA2C5" w14:textId="54CA9D1A" w:rsidR="00056A95" w:rsidRDefault="00056A95" w:rsidP="00056A95">
      <w:p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</w:p>
    <w:p w14:paraId="7BF9BF97" w14:textId="7D6FDA85" w:rsidR="00DA02BA" w:rsidRPr="00056A95" w:rsidRDefault="00DA02BA" w:rsidP="00056A95">
      <w:pPr>
        <w:ind w:right="400"/>
        <w:rPr>
          <w:rFonts w:ascii="Times New Roman" w:eastAsiaTheme="minorEastAsia" w:hAnsi="Times New Roman"/>
          <w:color w:val="000000"/>
          <w:szCs w:val="24"/>
          <w:lang w:val="en-CA"/>
        </w:rPr>
      </w:pPr>
    </w:p>
    <w:p w14:paraId="27CDD55E" w14:textId="77777777" w:rsidR="00DD213B" w:rsidRDefault="00DD213B" w:rsidP="008322BF">
      <w:pPr>
        <w:ind w:left="360" w:right="400" w:hanging="360"/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</w:pPr>
    </w:p>
    <w:p w14:paraId="14C5F1EC" w14:textId="77777777" w:rsidR="00DD213B" w:rsidRDefault="00DD213B" w:rsidP="008322BF">
      <w:pPr>
        <w:ind w:left="360" w:right="400" w:hanging="360"/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</w:pPr>
    </w:p>
    <w:p w14:paraId="213D5A9D" w14:textId="77777777" w:rsidR="00DA02BA" w:rsidRDefault="00DA02BA" w:rsidP="008322BF">
      <w:pPr>
        <w:ind w:left="360" w:right="400" w:hanging="360"/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</w:pPr>
    </w:p>
    <w:p w14:paraId="5D280934" w14:textId="05EAF172" w:rsidR="008322BF" w:rsidRPr="00F003D5" w:rsidRDefault="007113C4" w:rsidP="008322BF">
      <w:pPr>
        <w:ind w:left="360" w:right="400" w:hanging="360"/>
        <w:rPr>
          <w:rFonts w:ascii="Times New Roman" w:eastAsiaTheme="minorEastAsia" w:hAnsi="Times New Roman"/>
          <w:szCs w:val="24"/>
          <w:lang w:val="en-CA"/>
        </w:rPr>
      </w:pP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lastRenderedPageBreak/>
        <w:t>B</w:t>
      </w:r>
      <w:r w:rsidR="008322BF"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.    </w:t>
      </w:r>
      <w:r w:rsidR="008322BF" w:rsidRPr="00F003D5">
        <w:rPr>
          <w:rFonts w:ascii="Times New Roman" w:eastAsiaTheme="minorEastAsia" w:hAnsi="Times New Roman"/>
          <w:b/>
          <w:bCs/>
          <w:color w:val="000000"/>
          <w:szCs w:val="24"/>
          <w:u w:val="single"/>
          <w:lang w:val="en-CA"/>
        </w:rPr>
        <w:t>ASSESSMENT:</w:t>
      </w:r>
    </w:p>
    <w:p w14:paraId="63F5E9E1" w14:textId="326E96F4" w:rsidR="008322BF" w:rsidRDefault="00706D50" w:rsidP="008322BF">
      <w:pPr>
        <w:spacing w:after="60"/>
        <w:rPr>
          <w:rFonts w:ascii="Times New Roman" w:eastAsiaTheme="minorEastAsia" w:hAnsi="Times New Roman"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color w:val="000000"/>
          <w:szCs w:val="24"/>
          <w:lang w:val="en-CA"/>
        </w:rPr>
        <w:t>Science 9</w:t>
      </w:r>
      <w:r w:rsidR="007113C4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will be evaluated using the “Know-Do-Understand” model that supports a competency driven approach to learning. </w:t>
      </w:r>
      <w:r w:rsidR="008322BF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Assessment </w:t>
      </w:r>
      <w:r w:rsidR="002D31B6">
        <w:rPr>
          <w:rFonts w:ascii="Times New Roman" w:eastAsiaTheme="minorEastAsia" w:hAnsi="Times New Roman"/>
          <w:color w:val="000000"/>
          <w:szCs w:val="24"/>
          <w:lang w:val="en-CA"/>
        </w:rPr>
        <w:t xml:space="preserve">is </w:t>
      </w:r>
      <w:r w:rsidR="002D31B6" w:rsidRPr="002D31B6">
        <w:rPr>
          <w:rFonts w:ascii="Times New Roman" w:eastAsiaTheme="minorEastAsia" w:hAnsi="Times New Roman"/>
          <w:b/>
          <w:bCs/>
          <w:color w:val="000000"/>
          <w:szCs w:val="24"/>
          <w:u w:val="single"/>
          <w:lang w:val="en-CA"/>
        </w:rPr>
        <w:t>cumulative</w:t>
      </w:r>
      <w:r w:rsidR="002D31B6">
        <w:rPr>
          <w:rFonts w:ascii="Times New Roman" w:eastAsiaTheme="minorEastAsia" w:hAnsi="Times New Roman"/>
          <w:color w:val="000000"/>
          <w:szCs w:val="24"/>
          <w:lang w:val="en-CA"/>
        </w:rPr>
        <w:t xml:space="preserve"> </w:t>
      </w:r>
      <w:r w:rsidR="00DA02BA">
        <w:rPr>
          <w:rFonts w:ascii="Times New Roman" w:eastAsiaTheme="minorEastAsia" w:hAnsi="Times New Roman"/>
          <w:color w:val="000000"/>
          <w:szCs w:val="24"/>
          <w:lang w:val="en-CA"/>
        </w:rPr>
        <w:t xml:space="preserve">and </w:t>
      </w:r>
      <w:r w:rsidR="008322BF"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will </w:t>
      </w:r>
      <w:r w:rsidR="002535EC">
        <w:rPr>
          <w:rFonts w:ascii="Times New Roman" w:eastAsiaTheme="minorEastAsia" w:hAnsi="Times New Roman"/>
          <w:color w:val="000000"/>
          <w:szCs w:val="24"/>
          <w:lang w:val="en-CA"/>
        </w:rPr>
        <w:t xml:space="preserve">include but is not limited to the following: </w:t>
      </w:r>
    </w:p>
    <w:p w14:paraId="4EDB0CEC" w14:textId="77777777" w:rsidR="002535EC" w:rsidRPr="00F003D5" w:rsidRDefault="002535EC" w:rsidP="008322BF">
      <w:pPr>
        <w:spacing w:after="60"/>
        <w:rPr>
          <w:rFonts w:ascii="Times New Roman" w:eastAsiaTheme="minorEastAsia" w:hAnsi="Times New Roman"/>
          <w:szCs w:val="24"/>
          <w:lang w:val="en-CA"/>
        </w:rPr>
      </w:pPr>
    </w:p>
    <w:p w14:paraId="6C1A3C58" w14:textId="2F934A7B" w:rsidR="008322BF" w:rsidRPr="00F003D5" w:rsidRDefault="008322BF" w:rsidP="008322BF">
      <w:pPr>
        <w:spacing w:after="60"/>
        <w:ind w:hanging="360"/>
        <w:rPr>
          <w:rFonts w:ascii="Times New Roman" w:eastAsiaTheme="minorEastAsia" w:hAnsi="Times New Roman"/>
          <w:szCs w:val="24"/>
          <w:lang w:val="en-CA"/>
        </w:rPr>
      </w:pP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1.   Formative Assessment (</w:t>
      </w:r>
      <w:r w:rsidRPr="009C49DE">
        <w:rPr>
          <w:rFonts w:ascii="Times New Roman" w:eastAsiaTheme="minorEastAsia" w:hAnsi="Times New Roman"/>
          <w:b/>
          <w:bCs/>
          <w:color w:val="000000"/>
          <w:szCs w:val="24"/>
          <w:u w:val="single"/>
          <w:lang w:val="en-CA"/>
        </w:rPr>
        <w:t>for</w:t>
      </w: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 xml:space="preserve"> learning)</w:t>
      </w:r>
    </w:p>
    <w:p w14:paraId="0831797D" w14:textId="1883CFF6" w:rsidR="00056A95" w:rsidRPr="002535EC" w:rsidRDefault="008322BF" w:rsidP="002535EC">
      <w:pPr>
        <w:numPr>
          <w:ilvl w:val="0"/>
          <w:numId w:val="1"/>
        </w:numPr>
        <w:textAlignment w:val="baseline"/>
        <w:rPr>
          <w:rFonts w:ascii="Times New Roman" w:eastAsiaTheme="minorEastAsia" w:hAnsi="Times New Roman"/>
          <w:color w:val="000000"/>
          <w:szCs w:val="24"/>
          <w:lang w:val="en-CA"/>
        </w:rPr>
      </w:pP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For feedback only – </w:t>
      </w:r>
      <w:r w:rsidRPr="00F003D5">
        <w:rPr>
          <w:rFonts w:ascii="Times New Roman" w:eastAsiaTheme="minorEastAsia" w:hAnsi="Times New Roman"/>
          <w:color w:val="000000"/>
          <w:szCs w:val="24"/>
          <w:u w:val="single"/>
          <w:lang w:val="en-CA"/>
        </w:rPr>
        <w:t>not for marks</w:t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in determining the student’s</w:t>
      </w:r>
      <w:r w:rsidR="002535EC">
        <w:rPr>
          <w:rFonts w:ascii="Times New Roman" w:eastAsiaTheme="minorEastAsia" w:hAnsi="Times New Roman"/>
          <w:color w:val="000000"/>
          <w:szCs w:val="24"/>
          <w:lang w:val="en-CA"/>
        </w:rPr>
        <w:t xml:space="preserve"> interim and final quarter </w:t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>marks</w:t>
      </w:r>
      <w:r w:rsidR="002535EC">
        <w:rPr>
          <w:rFonts w:ascii="Times New Roman" w:eastAsiaTheme="minorEastAsia" w:hAnsi="Times New Roman"/>
          <w:color w:val="000000"/>
          <w:szCs w:val="24"/>
          <w:lang w:val="en-CA"/>
        </w:rPr>
        <w:t>.  This will include Home Fun practice</w:t>
      </w:r>
      <w:r w:rsidR="00A27F3F">
        <w:rPr>
          <w:rFonts w:ascii="Times New Roman" w:eastAsiaTheme="minorEastAsia" w:hAnsi="Times New Roman"/>
          <w:color w:val="000000"/>
          <w:szCs w:val="24"/>
          <w:lang w:val="en-CA"/>
        </w:rPr>
        <w:t>s</w:t>
      </w:r>
      <w:r w:rsidR="002535EC">
        <w:rPr>
          <w:rFonts w:ascii="Times New Roman" w:eastAsiaTheme="minorEastAsia" w:hAnsi="Times New Roman"/>
          <w:color w:val="000000"/>
          <w:szCs w:val="24"/>
          <w:lang w:val="en-CA"/>
        </w:rPr>
        <w:t xml:space="preserve">, in-class activities, review questions, self and peer evaluations and unit review games. </w:t>
      </w:r>
      <w:r w:rsidR="00056A95" w:rsidRPr="002535EC">
        <w:rPr>
          <w:rFonts w:ascii="Times New Roman" w:eastAsiaTheme="minorEastAsia" w:hAnsi="Times New Roman"/>
          <w:color w:val="000000"/>
          <w:szCs w:val="24"/>
          <w:lang w:val="en-CA"/>
        </w:rPr>
        <w:t>Students are encouraged to redo formative assessment tools until concept mastery is obtained.</w:t>
      </w:r>
    </w:p>
    <w:p w14:paraId="69053790" w14:textId="77777777" w:rsidR="00056A95" w:rsidRDefault="00056A95" w:rsidP="007113C4">
      <w:pPr>
        <w:spacing w:after="60"/>
        <w:ind w:hanging="360"/>
        <w:rPr>
          <w:rFonts w:ascii="Times New Roman" w:eastAsiaTheme="minorEastAsia" w:hAnsi="Times New Roman"/>
          <w:b/>
          <w:color w:val="000000"/>
          <w:szCs w:val="24"/>
          <w:lang w:val="en-CA"/>
        </w:rPr>
      </w:pPr>
    </w:p>
    <w:p w14:paraId="2997F74B" w14:textId="77777777" w:rsidR="009C49DE" w:rsidRDefault="008322BF" w:rsidP="009C49DE">
      <w:pPr>
        <w:spacing w:after="60"/>
        <w:ind w:hanging="360"/>
        <w:rPr>
          <w:rFonts w:ascii="Times New Roman" w:eastAsiaTheme="minorEastAsia" w:hAnsi="Times New Roman"/>
          <w:szCs w:val="24"/>
          <w:lang w:val="en-CA"/>
        </w:rPr>
      </w:pPr>
      <w:r w:rsidRPr="00F003D5">
        <w:rPr>
          <w:rFonts w:ascii="Times New Roman" w:eastAsiaTheme="minorEastAsia" w:hAnsi="Times New Roman"/>
          <w:b/>
          <w:color w:val="000000"/>
          <w:szCs w:val="24"/>
          <w:lang w:val="en-CA"/>
        </w:rPr>
        <w:t>2.</w:t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</w:t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ab/>
      </w: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Summative Assessment (</w:t>
      </w:r>
      <w:r w:rsidRPr="009C49DE">
        <w:rPr>
          <w:rFonts w:ascii="Times New Roman" w:eastAsiaTheme="minorEastAsia" w:hAnsi="Times New Roman"/>
          <w:b/>
          <w:bCs/>
          <w:color w:val="000000"/>
          <w:szCs w:val="24"/>
          <w:u w:val="single"/>
          <w:lang w:val="en-CA"/>
        </w:rPr>
        <w:t>of</w:t>
      </w:r>
      <w:r w:rsidRPr="00F003D5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 xml:space="preserve"> learning)</w:t>
      </w:r>
    </w:p>
    <w:p w14:paraId="2DB7C764" w14:textId="358570D9" w:rsidR="007113C4" w:rsidRPr="00A27F3F" w:rsidRDefault="008322BF" w:rsidP="00A27F3F">
      <w:pPr>
        <w:pStyle w:val="ListParagraph"/>
        <w:numPr>
          <w:ilvl w:val="0"/>
          <w:numId w:val="10"/>
        </w:numPr>
        <w:spacing w:after="60"/>
        <w:rPr>
          <w:rFonts w:ascii="Times New Roman" w:eastAsiaTheme="minorEastAsia" w:hAnsi="Times New Roman"/>
          <w:bCs/>
          <w:iCs/>
          <w:szCs w:val="24"/>
          <w:lang w:val="en-CA"/>
        </w:rPr>
        <w:sectPr w:rsidR="007113C4" w:rsidRPr="00A27F3F" w:rsidSect="002535EC">
          <w:endnotePr>
            <w:numFmt w:val="decimal"/>
          </w:endnotePr>
          <w:type w:val="continuous"/>
          <w:pgSz w:w="12240" w:h="15840"/>
          <w:pgMar w:top="1440" w:right="1440" w:bottom="1440" w:left="1440" w:header="284" w:footer="720" w:gutter="0"/>
          <w:cols w:space="720"/>
          <w:noEndnote/>
          <w:docGrid w:linePitch="326"/>
        </w:sectPr>
      </w:pPr>
      <w:r w:rsidRPr="009C49DE">
        <w:rPr>
          <w:rFonts w:ascii="Times New Roman" w:eastAsiaTheme="minorEastAsia" w:hAnsi="Times New Roman"/>
          <w:color w:val="000000"/>
          <w:szCs w:val="24"/>
          <w:u w:val="single"/>
          <w:lang w:val="en-CA"/>
        </w:rPr>
        <w:t>For marks</w:t>
      </w:r>
      <w:r w:rsidRPr="009C49DE">
        <w:rPr>
          <w:rFonts w:ascii="Times New Roman" w:eastAsiaTheme="minorEastAsia" w:hAnsi="Times New Roman"/>
          <w:color w:val="000000"/>
          <w:szCs w:val="24"/>
          <w:lang w:val="en-CA"/>
        </w:rPr>
        <w:t xml:space="preserve"> and to be used in determining the student’s </w:t>
      </w:r>
      <w:r w:rsidR="002535EC">
        <w:rPr>
          <w:rFonts w:ascii="Times New Roman" w:eastAsiaTheme="minorEastAsia" w:hAnsi="Times New Roman"/>
          <w:color w:val="000000"/>
          <w:szCs w:val="24"/>
          <w:lang w:val="en-CA"/>
        </w:rPr>
        <w:t xml:space="preserve">interim and </w:t>
      </w:r>
      <w:r w:rsidR="00F85315">
        <w:rPr>
          <w:rFonts w:ascii="Times New Roman" w:eastAsiaTheme="minorEastAsia" w:hAnsi="Times New Roman"/>
          <w:color w:val="000000"/>
          <w:szCs w:val="24"/>
          <w:lang w:val="en-CA"/>
        </w:rPr>
        <w:t xml:space="preserve">final </w:t>
      </w:r>
      <w:r w:rsidR="002535EC">
        <w:rPr>
          <w:rFonts w:ascii="Times New Roman" w:eastAsiaTheme="minorEastAsia" w:hAnsi="Times New Roman"/>
          <w:color w:val="000000"/>
          <w:szCs w:val="24"/>
          <w:lang w:val="en-CA"/>
        </w:rPr>
        <w:t>quarter</w:t>
      </w:r>
      <w:r w:rsidRPr="009C49DE">
        <w:rPr>
          <w:rFonts w:ascii="Times New Roman" w:eastAsiaTheme="minorEastAsia" w:hAnsi="Times New Roman"/>
          <w:color w:val="000000"/>
          <w:szCs w:val="24"/>
          <w:lang w:val="en-CA"/>
        </w:rPr>
        <w:t xml:space="preserve"> marks</w:t>
      </w:r>
      <w:r w:rsidR="00A27F3F">
        <w:rPr>
          <w:rFonts w:ascii="Times New Roman" w:eastAsiaTheme="minorEastAsia" w:hAnsi="Times New Roman"/>
          <w:color w:val="000000"/>
          <w:szCs w:val="24"/>
          <w:lang w:val="en-CA"/>
        </w:rPr>
        <w:t xml:space="preserve">.  Summative </w:t>
      </w:r>
      <w:r w:rsidR="00A27F3F" w:rsidRPr="00A27F3F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>a</w:t>
      </w:r>
      <w:r w:rsidRPr="00A27F3F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>ssessment tools may include</w:t>
      </w:r>
      <w:r w:rsidR="00A27F3F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 xml:space="preserve"> </w:t>
      </w:r>
      <w:r w:rsidR="004F561C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>d</w:t>
      </w:r>
      <w:r w:rsidR="00A27F3F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 xml:space="preserve">aily </w:t>
      </w:r>
      <w:r w:rsidR="004F561C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>q</w:t>
      </w:r>
      <w:r w:rsidR="00A27F3F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>uizzes, laboratory reports, in-class assignments, individual projects</w:t>
      </w:r>
      <w:r w:rsidR="004F561C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 xml:space="preserve"> and </w:t>
      </w:r>
      <w:proofErr w:type="gramStart"/>
      <w:r w:rsidR="00DA02BA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>three u</w:t>
      </w:r>
      <w:r w:rsidR="004F561C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>nit</w:t>
      </w:r>
      <w:proofErr w:type="gramEnd"/>
      <w:r w:rsidR="004F561C">
        <w:rPr>
          <w:rFonts w:ascii="Times New Roman" w:eastAsiaTheme="minorEastAsia" w:hAnsi="Times New Roman"/>
          <w:bCs/>
          <w:iCs/>
          <w:color w:val="000000"/>
          <w:szCs w:val="24"/>
          <w:lang w:val="en-CA"/>
        </w:rPr>
        <w:t xml:space="preserve"> tests </w:t>
      </w:r>
    </w:p>
    <w:p w14:paraId="1D8435D6" w14:textId="6C6E7EE7" w:rsidR="007113C4" w:rsidRPr="005207DF" w:rsidRDefault="007113C4" w:rsidP="002D31B6">
      <w:pPr>
        <w:ind w:left="720"/>
        <w:jc w:val="both"/>
        <w:textAlignment w:val="baseline"/>
        <w:rPr>
          <w:rFonts w:ascii="Times New Roman" w:eastAsiaTheme="minorEastAsia" w:hAnsi="Times New Roman"/>
          <w:color w:val="000000"/>
          <w:szCs w:val="24"/>
          <w:lang w:val="en-CA"/>
        </w:rPr>
        <w:sectPr w:rsidR="007113C4" w:rsidRPr="005207DF" w:rsidSect="004A7AB8">
          <w:endnotePr>
            <w:numFmt w:val="decimal"/>
          </w:endnotePr>
          <w:type w:val="continuous"/>
          <w:pgSz w:w="12240" w:h="15840"/>
          <w:pgMar w:top="720" w:right="720" w:bottom="720" w:left="720" w:header="284" w:footer="720" w:gutter="0"/>
          <w:cols w:num="2" w:space="720"/>
          <w:noEndnote/>
          <w:docGrid w:linePitch="326"/>
        </w:sectPr>
      </w:pPr>
    </w:p>
    <w:p w14:paraId="02C5F5ED" w14:textId="77777777" w:rsidR="008322BF" w:rsidRPr="00F003D5" w:rsidRDefault="008322BF" w:rsidP="00962B2C">
      <w:pPr>
        <w:numPr>
          <w:ilvl w:val="0"/>
          <w:numId w:val="4"/>
        </w:numPr>
        <w:textAlignment w:val="baseline"/>
        <w:rPr>
          <w:rFonts w:ascii="Times New Roman" w:eastAsiaTheme="minorEastAsia" w:hAnsi="Times New Roman"/>
          <w:color w:val="000000"/>
          <w:szCs w:val="24"/>
          <w:lang w:val="en-CA"/>
        </w:rPr>
      </w:pP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>Each major unit will include multiple summative assessments</w:t>
      </w:r>
    </w:p>
    <w:p w14:paraId="7F782AEF" w14:textId="77777777" w:rsidR="008322BF" w:rsidRPr="00F003D5" w:rsidRDefault="008322BF" w:rsidP="00962B2C">
      <w:pPr>
        <w:numPr>
          <w:ilvl w:val="0"/>
          <w:numId w:val="4"/>
        </w:numPr>
        <w:textAlignment w:val="baseline"/>
        <w:rPr>
          <w:rFonts w:ascii="Times New Roman" w:eastAsiaTheme="minorEastAsia" w:hAnsi="Times New Roman"/>
          <w:color w:val="000000"/>
          <w:szCs w:val="24"/>
          <w:lang w:val="en-CA"/>
        </w:rPr>
      </w:pP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A student who misses a summative assessment tool and who is </w:t>
      </w:r>
      <w:r w:rsidRPr="00F003D5">
        <w:rPr>
          <w:rFonts w:ascii="Times New Roman" w:eastAsiaTheme="minorEastAsia" w:hAnsi="Times New Roman"/>
          <w:color w:val="000000"/>
          <w:szCs w:val="24"/>
          <w:u w:val="single"/>
          <w:lang w:val="en-CA"/>
        </w:rPr>
        <w:t>excused</w:t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by a parent/guardian’s note acknowledging the missed assessment tool will be offered the opportunity to write an alternate summative assessment tool at the teacher’s convenience</w:t>
      </w:r>
    </w:p>
    <w:p w14:paraId="5B9B4E45" w14:textId="77777777" w:rsidR="008322BF" w:rsidRPr="00F003D5" w:rsidRDefault="008322BF" w:rsidP="00962B2C">
      <w:pPr>
        <w:numPr>
          <w:ilvl w:val="0"/>
          <w:numId w:val="4"/>
        </w:numPr>
        <w:textAlignment w:val="baseline"/>
        <w:rPr>
          <w:rFonts w:ascii="Times New Roman" w:eastAsiaTheme="minorEastAsia" w:hAnsi="Times New Roman"/>
          <w:color w:val="000000"/>
          <w:szCs w:val="24"/>
          <w:lang w:val="en-CA"/>
        </w:rPr>
      </w:pP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>A student who has an unexcused absence on the day of a summative assessment tool will receive a mark of zero on the summative assessment tool and will not be able to write an alternate summative assessment tool</w:t>
      </w:r>
    </w:p>
    <w:p w14:paraId="701681BC" w14:textId="053E9A2F" w:rsidR="008322BF" w:rsidRPr="00F003D5" w:rsidRDefault="008322BF" w:rsidP="00962B2C">
      <w:pPr>
        <w:numPr>
          <w:ilvl w:val="0"/>
          <w:numId w:val="4"/>
        </w:numPr>
        <w:textAlignment w:val="baseline"/>
        <w:rPr>
          <w:rFonts w:ascii="Times New Roman" w:eastAsiaTheme="minorEastAsia" w:hAnsi="Times New Roman"/>
          <w:color w:val="000000"/>
          <w:szCs w:val="24"/>
          <w:lang w:val="en-CA"/>
        </w:rPr>
      </w:pP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>Cheating, plagiarism, or any form of academic misconduct on a summative assessment tool will result in consequences as outlined in the McRoberts</w:t>
      </w:r>
      <w:r w:rsidR="00C6265C" w:rsidRPr="00F003D5">
        <w:rPr>
          <w:rFonts w:ascii="Times New Roman" w:eastAsiaTheme="minorEastAsia" w:hAnsi="Times New Roman"/>
          <w:color w:val="000000"/>
          <w:szCs w:val="24"/>
          <w:lang w:val="en-CA"/>
        </w:rPr>
        <w:t>’</w:t>
      </w: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 xml:space="preserve"> Academic Misconduct Policy in the student agenda.</w:t>
      </w:r>
    </w:p>
    <w:p w14:paraId="2A7BECE1" w14:textId="11985761" w:rsidR="008322BF" w:rsidRPr="00F003D5" w:rsidRDefault="008322BF" w:rsidP="00962B2C">
      <w:pPr>
        <w:numPr>
          <w:ilvl w:val="0"/>
          <w:numId w:val="4"/>
        </w:numPr>
        <w:spacing w:after="60"/>
        <w:textAlignment w:val="baseline"/>
        <w:rPr>
          <w:rFonts w:ascii="Times New Roman" w:eastAsiaTheme="minorEastAsia" w:hAnsi="Times New Roman"/>
          <w:color w:val="000000"/>
          <w:szCs w:val="24"/>
          <w:lang w:val="en-CA"/>
        </w:rPr>
      </w:pPr>
      <w:r w:rsidRPr="00F003D5">
        <w:rPr>
          <w:rFonts w:ascii="Times New Roman" w:eastAsiaTheme="minorEastAsia" w:hAnsi="Times New Roman"/>
          <w:color w:val="000000"/>
          <w:szCs w:val="24"/>
          <w:lang w:val="en-CA"/>
        </w:rPr>
        <w:t>Opportunities are provided in class for students to review summative assessment tools.  Summative assessment tools cannot be taken home and are the property of the teacher</w:t>
      </w:r>
      <w:r w:rsidR="001A7D1A" w:rsidRPr="00F003D5">
        <w:rPr>
          <w:rFonts w:ascii="Times New Roman" w:eastAsiaTheme="minorEastAsia" w:hAnsi="Times New Roman"/>
          <w:color w:val="000000"/>
          <w:szCs w:val="24"/>
          <w:lang w:val="en-CA"/>
        </w:rPr>
        <w:t>.</w:t>
      </w:r>
    </w:p>
    <w:p w14:paraId="26A07F50" w14:textId="63F29113" w:rsidR="0027597E" w:rsidRDefault="0027597E" w:rsidP="0027597E">
      <w:pPr>
        <w:ind w:right="400"/>
        <w:rPr>
          <w:rFonts w:ascii="Times New Roman" w:eastAsiaTheme="minorEastAsia" w:hAnsi="Times New Roman"/>
          <w:szCs w:val="24"/>
          <w:lang w:val="en-CA"/>
        </w:rPr>
      </w:pPr>
    </w:p>
    <w:p w14:paraId="46B58172" w14:textId="3445E599" w:rsidR="008322BF" w:rsidRPr="00F003D5" w:rsidRDefault="0027597E" w:rsidP="0027597E">
      <w:pPr>
        <w:ind w:right="400"/>
        <w:rPr>
          <w:rFonts w:ascii="Times New Roman" w:eastAsiaTheme="minorEastAsia" w:hAnsi="Times New Roman"/>
          <w:szCs w:val="24"/>
          <w:lang w:val="en-CA"/>
        </w:rPr>
      </w:pPr>
      <w:r w:rsidRPr="0027597E">
        <w:rPr>
          <w:rFonts w:ascii="Times New Roman" w:eastAsiaTheme="minorEastAsia" w:hAnsi="Times New Roman"/>
          <w:b/>
          <w:szCs w:val="24"/>
          <w:lang w:val="en-CA"/>
        </w:rPr>
        <w:t>C.</w:t>
      </w:r>
      <w:r>
        <w:rPr>
          <w:rFonts w:ascii="Times New Roman" w:eastAsiaTheme="minorEastAsia" w:hAnsi="Times New Roman"/>
          <w:szCs w:val="24"/>
          <w:lang w:val="en-CA"/>
        </w:rPr>
        <w:t xml:space="preserve">  </w:t>
      </w:r>
      <w:r w:rsidR="008322BF" w:rsidRPr="00F003D5">
        <w:rPr>
          <w:rFonts w:ascii="Times New Roman" w:eastAsiaTheme="minorEastAsia" w:hAnsi="Times New Roman"/>
          <w:b/>
          <w:bCs/>
          <w:color w:val="000000"/>
          <w:szCs w:val="24"/>
          <w:u w:val="single"/>
          <w:lang w:val="en-CA"/>
        </w:rPr>
        <w:t>STUDENT BEHAVIOR:</w:t>
      </w:r>
    </w:p>
    <w:p w14:paraId="641CD47B" w14:textId="5124B3DC" w:rsidR="003702A0" w:rsidRDefault="003702A0" w:rsidP="008322BF">
      <w:pPr>
        <w:ind w:right="460"/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Don’t take my advice, take the advice of former 20</w:t>
      </w:r>
      <w:r w:rsidR="000A6934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2</w:t>
      </w:r>
      <w:r w:rsidR="00DA02BA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1</w:t>
      </w:r>
      <w:r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McRoberts’</w:t>
      </w:r>
      <w:r w:rsidR="0027597E"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 xml:space="preserve"> graduates who </w:t>
      </w:r>
      <w:r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  <w:t>succeeded in surviving Science with Ms. DeBou:</w:t>
      </w:r>
    </w:p>
    <w:p w14:paraId="3553B6C9" w14:textId="77777777" w:rsidR="003702A0" w:rsidRDefault="003702A0" w:rsidP="008322BF">
      <w:pPr>
        <w:ind w:right="460"/>
        <w:rPr>
          <w:rFonts w:ascii="Times New Roman" w:eastAsiaTheme="minorEastAsia" w:hAnsi="Times New Roman"/>
          <w:b/>
          <w:bCs/>
          <w:color w:val="000000"/>
          <w:szCs w:val="24"/>
          <w:lang w:val="en-CA"/>
        </w:rPr>
      </w:pPr>
    </w:p>
    <w:p w14:paraId="2EBB2426" w14:textId="43F239E9" w:rsidR="003702A0" w:rsidRPr="00C70DA1" w:rsidRDefault="006F29B6" w:rsidP="00E64841">
      <w:pPr>
        <w:ind w:right="460"/>
        <w:jc w:val="center"/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bCs/>
          <w:i/>
          <w:noProof/>
          <w:color w:val="000000"/>
          <w:szCs w:val="24"/>
          <w:lang w:val="en-CA"/>
        </w:rPr>
        <w:drawing>
          <wp:inline distT="0" distB="0" distL="0" distR="0" wp14:anchorId="5B45C25A" wp14:editId="49ADC195">
            <wp:extent cx="430646" cy="54750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976" cy="55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2A0"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“Do not be late to class ever.  It is her pet peeve!”</w:t>
      </w:r>
      <w:r w:rsidRPr="006F29B6">
        <w:rPr>
          <w:rFonts w:ascii="Times New Roman" w:eastAsiaTheme="minorEastAsia" w:hAnsi="Times New Roman"/>
          <w:bCs/>
          <w:i/>
          <w:noProof/>
          <w:color w:val="000000"/>
          <w:szCs w:val="24"/>
          <w:lang w:val="en-CA"/>
        </w:rPr>
        <w:t xml:space="preserve"> </w:t>
      </w:r>
      <w:r>
        <w:rPr>
          <w:rFonts w:ascii="Times New Roman" w:eastAsiaTheme="minorEastAsia" w:hAnsi="Times New Roman"/>
          <w:bCs/>
          <w:i/>
          <w:noProof/>
          <w:color w:val="000000"/>
          <w:szCs w:val="24"/>
          <w:lang w:val="en-CA"/>
        </w:rPr>
        <w:drawing>
          <wp:inline distT="0" distB="0" distL="0" distR="0" wp14:anchorId="421FED8B" wp14:editId="5DE8B846">
            <wp:extent cx="430646" cy="54750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2976" cy="55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61CA5" w14:textId="2737B4EE" w:rsidR="003702A0" w:rsidRPr="00C70DA1" w:rsidRDefault="003702A0" w:rsidP="00E64841">
      <w:pPr>
        <w:ind w:right="460"/>
        <w:jc w:val="center"/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</w:pP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“</w:t>
      </w:r>
      <w:r w:rsidRPr="00E64841">
        <w:rPr>
          <w:rFonts w:ascii="Times New Roman" w:eastAsiaTheme="minorEastAsia" w:hAnsi="Times New Roman"/>
          <w:bCs/>
          <w:i/>
          <w:color w:val="000000"/>
          <w:szCs w:val="24"/>
          <w:u w:val="single"/>
          <w:lang w:val="en-CA"/>
        </w:rPr>
        <w:t>NEVER, EVER</w:t>
      </w: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 </w:t>
      </w:r>
      <w:r w:rsidRPr="00E64841">
        <w:rPr>
          <w:rFonts w:ascii="Times New Roman" w:eastAsiaTheme="minorEastAsia" w:hAnsi="Times New Roman"/>
          <w:bCs/>
          <w:i/>
          <w:color w:val="000000"/>
          <w:szCs w:val="24"/>
          <w:u w:val="single"/>
          <w:lang w:val="en-CA"/>
        </w:rPr>
        <w:t>Cheat</w:t>
      </w: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!”</w:t>
      </w:r>
    </w:p>
    <w:p w14:paraId="4A35C134" w14:textId="2BF9BF24" w:rsidR="003702A0" w:rsidRPr="00C70DA1" w:rsidRDefault="00C70DA1" w:rsidP="00E64841">
      <w:pPr>
        <w:ind w:right="460"/>
        <w:jc w:val="center"/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</w:pP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“</w:t>
      </w:r>
      <w:r w:rsidR="003702A0"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Hand in your work on time!</w:t>
      </w: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”</w:t>
      </w:r>
    </w:p>
    <w:p w14:paraId="7610A4D3" w14:textId="150069C5" w:rsidR="003702A0" w:rsidRPr="00C70DA1" w:rsidRDefault="00C70DA1" w:rsidP="00E64841">
      <w:pPr>
        <w:ind w:right="460"/>
        <w:jc w:val="center"/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</w:pP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“</w:t>
      </w:r>
      <w:r w:rsidR="003702A0"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Don’t eat in class… well you could try but we dissect pigs in this class!</w:t>
      </w: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”</w:t>
      </w:r>
      <w:r w:rsidR="003702A0"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 </w:t>
      </w:r>
      <w:r w:rsidR="003702A0"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sym w:font="Wingdings" w:char="F04C"/>
      </w:r>
    </w:p>
    <w:p w14:paraId="62DFFEAB" w14:textId="056AE33C" w:rsidR="003702A0" w:rsidRPr="00C70DA1" w:rsidRDefault="00C70DA1" w:rsidP="00E64841">
      <w:pPr>
        <w:ind w:right="460"/>
        <w:jc w:val="center"/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</w:pP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“</w:t>
      </w:r>
      <w:r w:rsidR="003702A0"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Don’t use your phone during discussions</w:t>
      </w:r>
      <w:r w:rsidR="009D0C94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 and </w:t>
      </w:r>
      <w:r w:rsidR="009D0C94" w:rsidRPr="00E64841">
        <w:rPr>
          <w:rFonts w:ascii="Times New Roman" w:eastAsiaTheme="minorEastAsia" w:hAnsi="Times New Roman"/>
          <w:b/>
          <w:bCs/>
          <w:i/>
          <w:color w:val="000000"/>
          <w:szCs w:val="24"/>
          <w:u w:val="single"/>
          <w:lang w:val="en-CA"/>
        </w:rPr>
        <w:t>never</w:t>
      </w:r>
      <w:r w:rsidR="009D0C94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 during tests</w:t>
      </w:r>
      <w:r w:rsidR="003702A0"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.</w:t>
      </w: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”</w:t>
      </w:r>
    </w:p>
    <w:p w14:paraId="6CB4D8C9" w14:textId="2CA0DD56" w:rsidR="003702A0" w:rsidRDefault="00C70DA1" w:rsidP="00E64841">
      <w:pPr>
        <w:ind w:right="460"/>
        <w:jc w:val="center"/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“</w:t>
      </w: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Review </w:t>
      </w:r>
      <w:r w:rsidR="00DA02BA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each night</w:t>
      </w: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 for the </w:t>
      </w:r>
      <w:r w:rsidR="00DA02BA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daily </w:t>
      </w:r>
      <w:r w:rsidRPr="00C70DA1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quizzes</w:t>
      </w: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”</w:t>
      </w:r>
    </w:p>
    <w:p w14:paraId="33DEB2D1" w14:textId="4BC5639E" w:rsidR="00C70DA1" w:rsidRDefault="009D0C94" w:rsidP="00E64841">
      <w:pPr>
        <w:ind w:right="460"/>
        <w:jc w:val="center"/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“Don’t disrespect each other or the equipment”</w:t>
      </w:r>
    </w:p>
    <w:p w14:paraId="19F920C5" w14:textId="09E03827" w:rsidR="009D0C94" w:rsidRDefault="009D0C94" w:rsidP="00E64841">
      <w:pPr>
        <w:ind w:right="460"/>
        <w:jc w:val="center"/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“Always </w:t>
      </w:r>
      <w:r w:rsidR="00DA02BA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check the website </w:t>
      </w: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when you are away </w:t>
      </w:r>
      <w:r w:rsidR="00DA02BA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and come to class prepared</w:t>
      </w: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”</w:t>
      </w:r>
    </w:p>
    <w:p w14:paraId="0064D495" w14:textId="03BE9D12" w:rsidR="00DD213B" w:rsidRDefault="0045455C" w:rsidP="00DD213B">
      <w:pPr>
        <w:ind w:right="460"/>
        <w:jc w:val="center"/>
        <w:rPr>
          <w:rFonts w:ascii="Times New Roman" w:eastAsiaTheme="minorEastAsia" w:hAnsi="Times New Roman"/>
          <w:noProof/>
          <w:color w:val="000000"/>
          <w:szCs w:val="24"/>
          <w:lang w:val="en-CA"/>
        </w:rPr>
      </w:pP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“Don’t </w:t>
      </w:r>
      <w:r w:rsidR="00924619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give an excuse</w:t>
      </w: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, </w:t>
      </w:r>
      <w:r w:rsidR="00924619"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>give</w:t>
      </w:r>
      <w:r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  <w:t xml:space="preserve"> an apology!”</w:t>
      </w:r>
      <w:r w:rsidR="006F29B6" w:rsidRPr="006F29B6">
        <w:rPr>
          <w:rFonts w:ascii="Times New Roman" w:eastAsiaTheme="minorEastAsia" w:hAnsi="Times New Roman"/>
          <w:noProof/>
          <w:color w:val="000000"/>
          <w:szCs w:val="24"/>
          <w:lang w:val="en-CA"/>
        </w:rPr>
        <w:t xml:space="preserve"> </w:t>
      </w:r>
    </w:p>
    <w:p w14:paraId="429C68F2" w14:textId="77777777" w:rsidR="006F29B6" w:rsidRPr="00DD213B" w:rsidRDefault="006F29B6" w:rsidP="00DD213B">
      <w:pPr>
        <w:ind w:right="460"/>
        <w:jc w:val="center"/>
        <w:rPr>
          <w:rFonts w:ascii="Times New Roman" w:eastAsiaTheme="minorEastAsia" w:hAnsi="Times New Roman"/>
          <w:bCs/>
          <w:i/>
          <w:color w:val="000000"/>
          <w:szCs w:val="24"/>
          <w:lang w:val="en-CA"/>
        </w:rPr>
      </w:pPr>
    </w:p>
    <w:p w14:paraId="138242E9" w14:textId="1B7CA788" w:rsidR="00DD213B" w:rsidRDefault="00DD213B" w:rsidP="00E64841">
      <w:pPr>
        <w:jc w:val="center"/>
        <w:rPr>
          <w:rFonts w:ascii="Times New Roman" w:eastAsiaTheme="minorEastAsia" w:hAnsi="Times New Roman"/>
          <w:color w:val="000000"/>
          <w:szCs w:val="24"/>
          <w:lang w:val="en-CA"/>
        </w:rPr>
      </w:pPr>
    </w:p>
    <w:p w14:paraId="56E9E609" w14:textId="35FDF0E2" w:rsidR="00DD213B" w:rsidRPr="00F003D5" w:rsidRDefault="00DD213B" w:rsidP="00E64841">
      <w:pPr>
        <w:jc w:val="center"/>
        <w:rPr>
          <w:rFonts w:ascii="Times New Roman" w:eastAsiaTheme="minorEastAsia" w:hAnsi="Times New Roman"/>
          <w:color w:val="000000"/>
          <w:szCs w:val="24"/>
          <w:lang w:val="en-CA"/>
        </w:rPr>
      </w:pPr>
    </w:p>
    <w:sectPr w:rsidR="00DD213B" w:rsidRPr="00F003D5" w:rsidSect="0027597E">
      <w:endnotePr>
        <w:numFmt w:val="decimal"/>
      </w:endnotePr>
      <w:type w:val="continuous"/>
      <w:pgSz w:w="12240" w:h="15840"/>
      <w:pgMar w:top="720" w:right="720" w:bottom="720" w:left="720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22605" w14:textId="77777777" w:rsidR="00282F1D" w:rsidRDefault="00282F1D" w:rsidP="00063A0B">
      <w:r>
        <w:separator/>
      </w:r>
    </w:p>
  </w:endnote>
  <w:endnote w:type="continuationSeparator" w:id="0">
    <w:p w14:paraId="241FC1F3" w14:textId="77777777" w:rsidR="00282F1D" w:rsidRDefault="00282F1D" w:rsidP="0006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뺭ȿ鴙뫝뜀̦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BA27" w14:textId="77777777" w:rsidR="00AE3D90" w:rsidRDefault="00AE3D90" w:rsidP="00C273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DDB9C" w14:textId="77777777" w:rsidR="00AE3D90" w:rsidRDefault="00AE3D90" w:rsidP="00D324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24998" w14:textId="77777777" w:rsidR="00AE3D90" w:rsidRDefault="00AE3D90" w:rsidP="00C273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C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D0B025" w14:textId="77777777" w:rsidR="00AE3D90" w:rsidRDefault="00AE3D90" w:rsidP="00D324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6DA60" w14:textId="77777777" w:rsidR="00282F1D" w:rsidRDefault="00282F1D" w:rsidP="00063A0B">
      <w:r>
        <w:separator/>
      </w:r>
    </w:p>
  </w:footnote>
  <w:footnote w:type="continuationSeparator" w:id="0">
    <w:p w14:paraId="56AA5754" w14:textId="77777777" w:rsidR="00282F1D" w:rsidRDefault="00282F1D" w:rsidP="00063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19AE" w14:textId="74EA1F95" w:rsidR="00AE3D90" w:rsidRPr="0024764B" w:rsidRDefault="00AE3D90" w:rsidP="00285F6B">
    <w:pPr>
      <w:pStyle w:val="Header"/>
      <w:jc w:val="right"/>
      <w:rPr>
        <w:rFonts w:ascii="Times New Roman" w:hAnsi="Times New Roman"/>
        <w:b/>
        <w:sz w:val="20"/>
      </w:rPr>
    </w:pPr>
    <w:r w:rsidRPr="0024764B">
      <w:rPr>
        <w:rFonts w:ascii="Times New Roman" w:hAnsi="Times New Roman"/>
        <w:b/>
        <w:sz w:val="20"/>
      </w:rPr>
      <w:t>2</w:t>
    </w:r>
    <w:r w:rsidR="00E67D7D" w:rsidRPr="0024764B">
      <w:rPr>
        <w:rFonts w:ascii="Times New Roman" w:hAnsi="Times New Roman"/>
        <w:b/>
        <w:sz w:val="20"/>
      </w:rPr>
      <w:t>0</w:t>
    </w:r>
    <w:r w:rsidR="00F20A41">
      <w:rPr>
        <w:rFonts w:ascii="Times New Roman" w:hAnsi="Times New Roman"/>
        <w:b/>
        <w:sz w:val="20"/>
      </w:rPr>
      <w:t>2</w:t>
    </w:r>
    <w:r w:rsidR="00DA02BA">
      <w:rPr>
        <w:rFonts w:ascii="Times New Roman" w:hAnsi="Times New Roman"/>
        <w:b/>
        <w:sz w:val="20"/>
      </w:rPr>
      <w:t>1</w:t>
    </w:r>
    <w:r w:rsidR="00F20A41">
      <w:rPr>
        <w:rFonts w:ascii="Times New Roman" w:hAnsi="Times New Roman"/>
        <w:b/>
        <w:sz w:val="20"/>
      </w:rPr>
      <w:t>-202</w:t>
    </w:r>
    <w:r w:rsidR="00DA02BA">
      <w:rPr>
        <w:rFonts w:ascii="Times New Roman" w:hAnsi="Times New Roman"/>
        <w:b/>
        <w:sz w:val="20"/>
      </w:rPr>
      <w:t>2</w:t>
    </w:r>
    <w:r w:rsidRPr="0024764B">
      <w:rPr>
        <w:rFonts w:ascii="Times New Roman" w:hAnsi="Times New Roman"/>
        <w:b/>
        <w:sz w:val="20"/>
      </w:rPr>
      <w:t xml:space="preserve"> </w:t>
    </w:r>
    <w:r w:rsidRPr="0024764B">
      <w:rPr>
        <w:rFonts w:ascii="Times New Roman" w:hAnsi="Times New Roman"/>
        <w:b/>
        <w:bCs/>
        <w:color w:val="000000"/>
        <w:sz w:val="20"/>
      </w:rPr>
      <w:t xml:space="preserve">Hugh </w:t>
    </w:r>
    <w:r w:rsidRPr="0024764B">
      <w:rPr>
        <w:rFonts w:ascii="Times New Roman" w:hAnsi="Times New Roman"/>
        <w:b/>
        <w:sz w:val="20"/>
      </w:rPr>
      <w:t xml:space="preserve">McRoberts </w:t>
    </w:r>
    <w:r w:rsidR="00285F6B" w:rsidRPr="0024764B">
      <w:rPr>
        <w:rFonts w:ascii="Times New Roman" w:hAnsi="Times New Roman"/>
        <w:b/>
        <w:sz w:val="20"/>
      </w:rPr>
      <w:t>Secondary</w:t>
    </w:r>
    <w:r w:rsidR="002B1DB9">
      <w:rPr>
        <w:rFonts w:ascii="Times New Roman" w:hAnsi="Times New Roman"/>
        <w:b/>
        <w:sz w:val="20"/>
      </w:rPr>
      <w:t>- Science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1516"/>
    <w:multiLevelType w:val="multilevel"/>
    <w:tmpl w:val="1C52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01B48"/>
    <w:multiLevelType w:val="multilevel"/>
    <w:tmpl w:val="1C52C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43C4B"/>
    <w:multiLevelType w:val="hybridMultilevel"/>
    <w:tmpl w:val="80F60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B14C0"/>
    <w:multiLevelType w:val="hybridMultilevel"/>
    <w:tmpl w:val="5F802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94463A"/>
    <w:multiLevelType w:val="hybridMultilevel"/>
    <w:tmpl w:val="7A347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1D70EA"/>
    <w:multiLevelType w:val="multilevel"/>
    <w:tmpl w:val="1C52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A384D"/>
    <w:multiLevelType w:val="multilevel"/>
    <w:tmpl w:val="3F728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2492E"/>
    <w:multiLevelType w:val="hybridMultilevel"/>
    <w:tmpl w:val="2FB81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D28E6"/>
    <w:multiLevelType w:val="hybridMultilevel"/>
    <w:tmpl w:val="67A8FEB4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9" w15:restartNumberingAfterBreak="0">
    <w:nsid w:val="61401BF5"/>
    <w:multiLevelType w:val="multilevel"/>
    <w:tmpl w:val="7898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6263E"/>
    <w:multiLevelType w:val="hybridMultilevel"/>
    <w:tmpl w:val="C9569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32ECB"/>
    <w:multiLevelType w:val="multilevel"/>
    <w:tmpl w:val="CFB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42"/>
    <w:rsid w:val="00015FB4"/>
    <w:rsid w:val="00020A0C"/>
    <w:rsid w:val="00024404"/>
    <w:rsid w:val="000251B5"/>
    <w:rsid w:val="00034840"/>
    <w:rsid w:val="00035F86"/>
    <w:rsid w:val="000362BB"/>
    <w:rsid w:val="00036557"/>
    <w:rsid w:val="00041B94"/>
    <w:rsid w:val="00045D1E"/>
    <w:rsid w:val="00053D8B"/>
    <w:rsid w:val="00056A95"/>
    <w:rsid w:val="00062028"/>
    <w:rsid w:val="00063A0B"/>
    <w:rsid w:val="00075899"/>
    <w:rsid w:val="00077F96"/>
    <w:rsid w:val="000805A7"/>
    <w:rsid w:val="00082580"/>
    <w:rsid w:val="00092B77"/>
    <w:rsid w:val="000A67D7"/>
    <w:rsid w:val="000A6934"/>
    <w:rsid w:val="000B2EF2"/>
    <w:rsid w:val="000B3C88"/>
    <w:rsid w:val="000B4C5F"/>
    <w:rsid w:val="000B7C03"/>
    <w:rsid w:val="000C0746"/>
    <w:rsid w:val="000D044E"/>
    <w:rsid w:val="000D4F7D"/>
    <w:rsid w:val="000D5BFF"/>
    <w:rsid w:val="000E33FF"/>
    <w:rsid w:val="000F0ADC"/>
    <w:rsid w:val="000F1FC5"/>
    <w:rsid w:val="000F3F99"/>
    <w:rsid w:val="00101E60"/>
    <w:rsid w:val="00113F00"/>
    <w:rsid w:val="001143B1"/>
    <w:rsid w:val="0011544E"/>
    <w:rsid w:val="00124209"/>
    <w:rsid w:val="0013207F"/>
    <w:rsid w:val="001359E5"/>
    <w:rsid w:val="00135AE8"/>
    <w:rsid w:val="00145535"/>
    <w:rsid w:val="001459C4"/>
    <w:rsid w:val="0015070C"/>
    <w:rsid w:val="00177D0D"/>
    <w:rsid w:val="00180D14"/>
    <w:rsid w:val="00183A38"/>
    <w:rsid w:val="00192F1E"/>
    <w:rsid w:val="00193423"/>
    <w:rsid w:val="001A2036"/>
    <w:rsid w:val="001A237B"/>
    <w:rsid w:val="001A5E01"/>
    <w:rsid w:val="001A7D1A"/>
    <w:rsid w:val="001C0B53"/>
    <w:rsid w:val="001C55C3"/>
    <w:rsid w:val="001C73AE"/>
    <w:rsid w:val="001E618A"/>
    <w:rsid w:val="001E6D3B"/>
    <w:rsid w:val="001F55A9"/>
    <w:rsid w:val="00201453"/>
    <w:rsid w:val="00203626"/>
    <w:rsid w:val="002042AA"/>
    <w:rsid w:val="002356D2"/>
    <w:rsid w:val="0024375D"/>
    <w:rsid w:val="00243D16"/>
    <w:rsid w:val="0024764B"/>
    <w:rsid w:val="00251F45"/>
    <w:rsid w:val="002535EC"/>
    <w:rsid w:val="00264AC1"/>
    <w:rsid w:val="002675FD"/>
    <w:rsid w:val="00274831"/>
    <w:rsid w:val="0027591C"/>
    <w:rsid w:val="0027597E"/>
    <w:rsid w:val="00280689"/>
    <w:rsid w:val="00282F1D"/>
    <w:rsid w:val="0028428B"/>
    <w:rsid w:val="00285F6B"/>
    <w:rsid w:val="00285FEA"/>
    <w:rsid w:val="00287634"/>
    <w:rsid w:val="00293B0E"/>
    <w:rsid w:val="0029720A"/>
    <w:rsid w:val="002A2494"/>
    <w:rsid w:val="002A5E4F"/>
    <w:rsid w:val="002A6B5C"/>
    <w:rsid w:val="002B1DB9"/>
    <w:rsid w:val="002C29DC"/>
    <w:rsid w:val="002C398F"/>
    <w:rsid w:val="002C661A"/>
    <w:rsid w:val="002D31B6"/>
    <w:rsid w:val="002D7A27"/>
    <w:rsid w:val="002F1872"/>
    <w:rsid w:val="0033696F"/>
    <w:rsid w:val="0034276C"/>
    <w:rsid w:val="003434A3"/>
    <w:rsid w:val="00343A13"/>
    <w:rsid w:val="00347AEB"/>
    <w:rsid w:val="00350FD3"/>
    <w:rsid w:val="00351DC5"/>
    <w:rsid w:val="003524F5"/>
    <w:rsid w:val="00354043"/>
    <w:rsid w:val="003543A2"/>
    <w:rsid w:val="003571CE"/>
    <w:rsid w:val="00364F0A"/>
    <w:rsid w:val="00367D38"/>
    <w:rsid w:val="003702A0"/>
    <w:rsid w:val="00371AB4"/>
    <w:rsid w:val="00374398"/>
    <w:rsid w:val="00377A4F"/>
    <w:rsid w:val="0038028F"/>
    <w:rsid w:val="003908E9"/>
    <w:rsid w:val="003931F8"/>
    <w:rsid w:val="0039347E"/>
    <w:rsid w:val="003A18F6"/>
    <w:rsid w:val="003A7453"/>
    <w:rsid w:val="003B2D9C"/>
    <w:rsid w:val="003B5FF0"/>
    <w:rsid w:val="003C3797"/>
    <w:rsid w:val="003C5B39"/>
    <w:rsid w:val="003D477A"/>
    <w:rsid w:val="003E5602"/>
    <w:rsid w:val="003E5D24"/>
    <w:rsid w:val="003E677B"/>
    <w:rsid w:val="003E67FB"/>
    <w:rsid w:val="003E69D3"/>
    <w:rsid w:val="003E7013"/>
    <w:rsid w:val="003F3BCB"/>
    <w:rsid w:val="00405E4B"/>
    <w:rsid w:val="004064D9"/>
    <w:rsid w:val="004205B9"/>
    <w:rsid w:val="00421A34"/>
    <w:rsid w:val="00424EB7"/>
    <w:rsid w:val="00427D99"/>
    <w:rsid w:val="00435BED"/>
    <w:rsid w:val="00437516"/>
    <w:rsid w:val="004428E8"/>
    <w:rsid w:val="004479E9"/>
    <w:rsid w:val="00453C1B"/>
    <w:rsid w:val="0045455C"/>
    <w:rsid w:val="00455B7F"/>
    <w:rsid w:val="004574B0"/>
    <w:rsid w:val="0046312A"/>
    <w:rsid w:val="00464BCA"/>
    <w:rsid w:val="004825A8"/>
    <w:rsid w:val="004847C2"/>
    <w:rsid w:val="00487978"/>
    <w:rsid w:val="00487FDC"/>
    <w:rsid w:val="00493D96"/>
    <w:rsid w:val="004A7AB8"/>
    <w:rsid w:val="004B2F70"/>
    <w:rsid w:val="004B7ED8"/>
    <w:rsid w:val="004E26AD"/>
    <w:rsid w:val="004E41B8"/>
    <w:rsid w:val="004E6AF3"/>
    <w:rsid w:val="004F561C"/>
    <w:rsid w:val="004F584D"/>
    <w:rsid w:val="0050666C"/>
    <w:rsid w:val="005207DF"/>
    <w:rsid w:val="00522286"/>
    <w:rsid w:val="005224E7"/>
    <w:rsid w:val="0055765C"/>
    <w:rsid w:val="00564446"/>
    <w:rsid w:val="00567165"/>
    <w:rsid w:val="005932FD"/>
    <w:rsid w:val="005943AF"/>
    <w:rsid w:val="005B3141"/>
    <w:rsid w:val="005B5340"/>
    <w:rsid w:val="005C11BE"/>
    <w:rsid w:val="005C2ECF"/>
    <w:rsid w:val="005D2851"/>
    <w:rsid w:val="005D7052"/>
    <w:rsid w:val="005D7A69"/>
    <w:rsid w:val="005E3760"/>
    <w:rsid w:val="005E470F"/>
    <w:rsid w:val="005E64E8"/>
    <w:rsid w:val="005F13AA"/>
    <w:rsid w:val="005F4422"/>
    <w:rsid w:val="005F5B54"/>
    <w:rsid w:val="00600D3F"/>
    <w:rsid w:val="00601114"/>
    <w:rsid w:val="0061046B"/>
    <w:rsid w:val="006334E3"/>
    <w:rsid w:val="00640E45"/>
    <w:rsid w:val="0064444F"/>
    <w:rsid w:val="00646366"/>
    <w:rsid w:val="00646BAB"/>
    <w:rsid w:val="0064796D"/>
    <w:rsid w:val="006502F9"/>
    <w:rsid w:val="00660691"/>
    <w:rsid w:val="00664536"/>
    <w:rsid w:val="006657E5"/>
    <w:rsid w:val="00672155"/>
    <w:rsid w:val="006726BA"/>
    <w:rsid w:val="00681043"/>
    <w:rsid w:val="00685337"/>
    <w:rsid w:val="00690872"/>
    <w:rsid w:val="00692A9F"/>
    <w:rsid w:val="00697DD4"/>
    <w:rsid w:val="006A1816"/>
    <w:rsid w:val="006A4D35"/>
    <w:rsid w:val="006D4B38"/>
    <w:rsid w:val="006F29B6"/>
    <w:rsid w:val="00706D50"/>
    <w:rsid w:val="0070725F"/>
    <w:rsid w:val="007113C4"/>
    <w:rsid w:val="00716122"/>
    <w:rsid w:val="00720139"/>
    <w:rsid w:val="007213A4"/>
    <w:rsid w:val="0072392B"/>
    <w:rsid w:val="00723CFA"/>
    <w:rsid w:val="007259F7"/>
    <w:rsid w:val="00740323"/>
    <w:rsid w:val="00744A10"/>
    <w:rsid w:val="00745FF6"/>
    <w:rsid w:val="007468EB"/>
    <w:rsid w:val="00755765"/>
    <w:rsid w:val="007572B5"/>
    <w:rsid w:val="00772874"/>
    <w:rsid w:val="007749DF"/>
    <w:rsid w:val="00775F3A"/>
    <w:rsid w:val="0078181A"/>
    <w:rsid w:val="00785409"/>
    <w:rsid w:val="007857A2"/>
    <w:rsid w:val="0079425B"/>
    <w:rsid w:val="00794AE8"/>
    <w:rsid w:val="007A3FAC"/>
    <w:rsid w:val="007B2CA8"/>
    <w:rsid w:val="007C1AE7"/>
    <w:rsid w:val="007D073F"/>
    <w:rsid w:val="007D610E"/>
    <w:rsid w:val="007E4AB5"/>
    <w:rsid w:val="007E72BB"/>
    <w:rsid w:val="007F45FF"/>
    <w:rsid w:val="007F60D5"/>
    <w:rsid w:val="00800B10"/>
    <w:rsid w:val="00802881"/>
    <w:rsid w:val="008113FD"/>
    <w:rsid w:val="00817496"/>
    <w:rsid w:val="008252E3"/>
    <w:rsid w:val="008322BF"/>
    <w:rsid w:val="00844E87"/>
    <w:rsid w:val="00855D20"/>
    <w:rsid w:val="00860638"/>
    <w:rsid w:val="00875149"/>
    <w:rsid w:val="008754FE"/>
    <w:rsid w:val="00881F0E"/>
    <w:rsid w:val="008824AA"/>
    <w:rsid w:val="00884073"/>
    <w:rsid w:val="00894F30"/>
    <w:rsid w:val="0089693F"/>
    <w:rsid w:val="008A15EB"/>
    <w:rsid w:val="008A22CE"/>
    <w:rsid w:val="008A6879"/>
    <w:rsid w:val="008B0324"/>
    <w:rsid w:val="008B3956"/>
    <w:rsid w:val="008C03BB"/>
    <w:rsid w:val="008C6EC2"/>
    <w:rsid w:val="008C7D9A"/>
    <w:rsid w:val="008D2877"/>
    <w:rsid w:val="008D7C42"/>
    <w:rsid w:val="008E06D4"/>
    <w:rsid w:val="008F6891"/>
    <w:rsid w:val="009026C1"/>
    <w:rsid w:val="00924619"/>
    <w:rsid w:val="00927C2D"/>
    <w:rsid w:val="009312D2"/>
    <w:rsid w:val="00936FC8"/>
    <w:rsid w:val="00947D6E"/>
    <w:rsid w:val="00951627"/>
    <w:rsid w:val="00952B62"/>
    <w:rsid w:val="0095301E"/>
    <w:rsid w:val="00953C0D"/>
    <w:rsid w:val="00955C53"/>
    <w:rsid w:val="009567A9"/>
    <w:rsid w:val="00960F70"/>
    <w:rsid w:val="00962B2C"/>
    <w:rsid w:val="0096741F"/>
    <w:rsid w:val="00972C02"/>
    <w:rsid w:val="0098529E"/>
    <w:rsid w:val="00996823"/>
    <w:rsid w:val="009A686C"/>
    <w:rsid w:val="009B1D2F"/>
    <w:rsid w:val="009B2BAD"/>
    <w:rsid w:val="009B43B7"/>
    <w:rsid w:val="009C1AC8"/>
    <w:rsid w:val="009C49DE"/>
    <w:rsid w:val="009D0C94"/>
    <w:rsid w:val="009D75A9"/>
    <w:rsid w:val="009F559A"/>
    <w:rsid w:val="00A02628"/>
    <w:rsid w:val="00A04C6B"/>
    <w:rsid w:val="00A157D1"/>
    <w:rsid w:val="00A233DE"/>
    <w:rsid w:val="00A27F3F"/>
    <w:rsid w:val="00A30247"/>
    <w:rsid w:val="00A30455"/>
    <w:rsid w:val="00A30A28"/>
    <w:rsid w:val="00A4056F"/>
    <w:rsid w:val="00A41FC6"/>
    <w:rsid w:val="00A55F52"/>
    <w:rsid w:val="00A65B3B"/>
    <w:rsid w:val="00A66ECD"/>
    <w:rsid w:val="00A755E8"/>
    <w:rsid w:val="00A969D6"/>
    <w:rsid w:val="00AA00F3"/>
    <w:rsid w:val="00AB053E"/>
    <w:rsid w:val="00AB1C0C"/>
    <w:rsid w:val="00AB6365"/>
    <w:rsid w:val="00AC0414"/>
    <w:rsid w:val="00AC2064"/>
    <w:rsid w:val="00AD6CFC"/>
    <w:rsid w:val="00AD7738"/>
    <w:rsid w:val="00AE0C97"/>
    <w:rsid w:val="00AE3D90"/>
    <w:rsid w:val="00AF00F8"/>
    <w:rsid w:val="00AF3BBF"/>
    <w:rsid w:val="00AF4588"/>
    <w:rsid w:val="00B010F1"/>
    <w:rsid w:val="00B06436"/>
    <w:rsid w:val="00B12E1F"/>
    <w:rsid w:val="00B1474F"/>
    <w:rsid w:val="00B1638F"/>
    <w:rsid w:val="00B1653C"/>
    <w:rsid w:val="00B16932"/>
    <w:rsid w:val="00B209F3"/>
    <w:rsid w:val="00B24942"/>
    <w:rsid w:val="00B27CC1"/>
    <w:rsid w:val="00B34A50"/>
    <w:rsid w:val="00B36EA8"/>
    <w:rsid w:val="00B373D2"/>
    <w:rsid w:val="00B4261F"/>
    <w:rsid w:val="00B502C8"/>
    <w:rsid w:val="00B533E2"/>
    <w:rsid w:val="00B575E4"/>
    <w:rsid w:val="00B63773"/>
    <w:rsid w:val="00B6778E"/>
    <w:rsid w:val="00B678A9"/>
    <w:rsid w:val="00B71207"/>
    <w:rsid w:val="00B75484"/>
    <w:rsid w:val="00B75F77"/>
    <w:rsid w:val="00B76F29"/>
    <w:rsid w:val="00B9385B"/>
    <w:rsid w:val="00BA36DE"/>
    <w:rsid w:val="00BB345C"/>
    <w:rsid w:val="00BC2BBC"/>
    <w:rsid w:val="00BC2E10"/>
    <w:rsid w:val="00BC667F"/>
    <w:rsid w:val="00BD3F3B"/>
    <w:rsid w:val="00BD685F"/>
    <w:rsid w:val="00BD6ECA"/>
    <w:rsid w:val="00BE53F6"/>
    <w:rsid w:val="00BF03A7"/>
    <w:rsid w:val="00BF1809"/>
    <w:rsid w:val="00BF2D8C"/>
    <w:rsid w:val="00BF4130"/>
    <w:rsid w:val="00BF4891"/>
    <w:rsid w:val="00C063AB"/>
    <w:rsid w:val="00C0698F"/>
    <w:rsid w:val="00C06DDF"/>
    <w:rsid w:val="00C10E75"/>
    <w:rsid w:val="00C126DF"/>
    <w:rsid w:val="00C12842"/>
    <w:rsid w:val="00C147AF"/>
    <w:rsid w:val="00C267F0"/>
    <w:rsid w:val="00C2737A"/>
    <w:rsid w:val="00C32F57"/>
    <w:rsid w:val="00C36810"/>
    <w:rsid w:val="00C36C84"/>
    <w:rsid w:val="00C46F19"/>
    <w:rsid w:val="00C55CB9"/>
    <w:rsid w:val="00C60C3E"/>
    <w:rsid w:val="00C610B4"/>
    <w:rsid w:val="00C6265C"/>
    <w:rsid w:val="00C63C77"/>
    <w:rsid w:val="00C70DA1"/>
    <w:rsid w:val="00C71134"/>
    <w:rsid w:val="00C8461F"/>
    <w:rsid w:val="00C86DD5"/>
    <w:rsid w:val="00C91165"/>
    <w:rsid w:val="00CA1D5B"/>
    <w:rsid w:val="00CA45FE"/>
    <w:rsid w:val="00CA6B82"/>
    <w:rsid w:val="00CB1652"/>
    <w:rsid w:val="00CB6BEF"/>
    <w:rsid w:val="00CC01A0"/>
    <w:rsid w:val="00CC0915"/>
    <w:rsid w:val="00CC1822"/>
    <w:rsid w:val="00CC2ED2"/>
    <w:rsid w:val="00CC5288"/>
    <w:rsid w:val="00CC71C3"/>
    <w:rsid w:val="00CD3F4D"/>
    <w:rsid w:val="00CD547D"/>
    <w:rsid w:val="00CE511F"/>
    <w:rsid w:val="00CE6B07"/>
    <w:rsid w:val="00CF393F"/>
    <w:rsid w:val="00D01366"/>
    <w:rsid w:val="00D03812"/>
    <w:rsid w:val="00D04B4F"/>
    <w:rsid w:val="00D060F6"/>
    <w:rsid w:val="00D153F5"/>
    <w:rsid w:val="00D25AE7"/>
    <w:rsid w:val="00D25F20"/>
    <w:rsid w:val="00D3249C"/>
    <w:rsid w:val="00D33CAE"/>
    <w:rsid w:val="00D34727"/>
    <w:rsid w:val="00D36339"/>
    <w:rsid w:val="00D40B3B"/>
    <w:rsid w:val="00D43032"/>
    <w:rsid w:val="00D44579"/>
    <w:rsid w:val="00D47B11"/>
    <w:rsid w:val="00D5013C"/>
    <w:rsid w:val="00D52AA2"/>
    <w:rsid w:val="00D674C2"/>
    <w:rsid w:val="00D82243"/>
    <w:rsid w:val="00D8586F"/>
    <w:rsid w:val="00DA02BA"/>
    <w:rsid w:val="00DA071F"/>
    <w:rsid w:val="00DA11E7"/>
    <w:rsid w:val="00DA3416"/>
    <w:rsid w:val="00DA4065"/>
    <w:rsid w:val="00DB3565"/>
    <w:rsid w:val="00DD14F0"/>
    <w:rsid w:val="00DD213B"/>
    <w:rsid w:val="00DD3F75"/>
    <w:rsid w:val="00DD692B"/>
    <w:rsid w:val="00DE5FE5"/>
    <w:rsid w:val="00DF381B"/>
    <w:rsid w:val="00DF3AD7"/>
    <w:rsid w:val="00E025C3"/>
    <w:rsid w:val="00E04AF7"/>
    <w:rsid w:val="00E073E2"/>
    <w:rsid w:val="00E07855"/>
    <w:rsid w:val="00E10394"/>
    <w:rsid w:val="00E11CF1"/>
    <w:rsid w:val="00E12A58"/>
    <w:rsid w:val="00E12AA2"/>
    <w:rsid w:val="00E1340B"/>
    <w:rsid w:val="00E16687"/>
    <w:rsid w:val="00E37A07"/>
    <w:rsid w:val="00E41CE2"/>
    <w:rsid w:val="00E5006A"/>
    <w:rsid w:val="00E505E4"/>
    <w:rsid w:val="00E64841"/>
    <w:rsid w:val="00E66C1C"/>
    <w:rsid w:val="00E67D7D"/>
    <w:rsid w:val="00E77ED8"/>
    <w:rsid w:val="00E84742"/>
    <w:rsid w:val="00E868AE"/>
    <w:rsid w:val="00E87D7B"/>
    <w:rsid w:val="00EA3980"/>
    <w:rsid w:val="00EA5F8D"/>
    <w:rsid w:val="00EB0DCA"/>
    <w:rsid w:val="00EC124B"/>
    <w:rsid w:val="00EC2329"/>
    <w:rsid w:val="00ED1A17"/>
    <w:rsid w:val="00ED286F"/>
    <w:rsid w:val="00ED7296"/>
    <w:rsid w:val="00EF4143"/>
    <w:rsid w:val="00F003D5"/>
    <w:rsid w:val="00F15BF8"/>
    <w:rsid w:val="00F20A41"/>
    <w:rsid w:val="00F23566"/>
    <w:rsid w:val="00F366FB"/>
    <w:rsid w:val="00F37A71"/>
    <w:rsid w:val="00F37ABD"/>
    <w:rsid w:val="00F5021C"/>
    <w:rsid w:val="00F56F22"/>
    <w:rsid w:val="00F65A9A"/>
    <w:rsid w:val="00F66DCA"/>
    <w:rsid w:val="00F67BD9"/>
    <w:rsid w:val="00F71632"/>
    <w:rsid w:val="00F7532F"/>
    <w:rsid w:val="00F80C8F"/>
    <w:rsid w:val="00F82CCE"/>
    <w:rsid w:val="00F85315"/>
    <w:rsid w:val="00F97297"/>
    <w:rsid w:val="00FA4EFA"/>
    <w:rsid w:val="00FA5903"/>
    <w:rsid w:val="00FB1070"/>
    <w:rsid w:val="00FC11A3"/>
    <w:rsid w:val="00FD0AFA"/>
    <w:rsid w:val="00FD5A07"/>
    <w:rsid w:val="00FD62EF"/>
    <w:rsid w:val="00FD6A74"/>
    <w:rsid w:val="00FE18AE"/>
    <w:rsid w:val="00FE324F"/>
    <w:rsid w:val="00FE45B8"/>
    <w:rsid w:val="00FE5DD4"/>
    <w:rsid w:val="00FF448D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FFA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A0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0B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63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0B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3A18F6"/>
    <w:pPr>
      <w:ind w:left="720"/>
      <w:contextualSpacing/>
    </w:pPr>
  </w:style>
  <w:style w:type="table" w:styleId="TableGrid">
    <w:name w:val="Table Grid"/>
    <w:basedOn w:val="TableNormal"/>
    <w:uiPriority w:val="59"/>
    <w:rsid w:val="00DD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rsid w:val="000D4F7D"/>
    <w:pPr>
      <w:widowControl w:val="0"/>
      <w:suppressAutoHyphens/>
      <w:spacing w:line="241" w:lineRule="atLeast"/>
    </w:pPr>
    <w:rPr>
      <w:rFonts w:ascii="Times New Roman" w:eastAsia="SimSun" w:hAnsi="Times New Roman" w:cs="Mangal"/>
      <w:kern w:val="1"/>
      <w:szCs w:val="24"/>
      <w:lang w:val="en-CA" w:eastAsia="hi-IN" w:bidi="hi-IN"/>
    </w:rPr>
  </w:style>
  <w:style w:type="paragraph" w:customStyle="1" w:styleId="Pa26">
    <w:name w:val="Pa26"/>
    <w:basedOn w:val="Normal"/>
    <w:next w:val="Normal"/>
    <w:rsid w:val="000D4F7D"/>
    <w:pPr>
      <w:widowControl w:val="0"/>
      <w:suppressAutoHyphens/>
      <w:spacing w:line="201" w:lineRule="atLeast"/>
    </w:pPr>
    <w:rPr>
      <w:rFonts w:ascii="Times New Roman" w:eastAsia="SimSun" w:hAnsi="Times New Roman" w:cs="Mangal"/>
      <w:kern w:val="1"/>
      <w:szCs w:val="24"/>
      <w:lang w:val="en-CA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D3249C"/>
  </w:style>
  <w:style w:type="character" w:styleId="Hyperlink">
    <w:name w:val="Hyperlink"/>
    <w:basedOn w:val="DefaultParagraphFont"/>
    <w:uiPriority w:val="99"/>
    <w:unhideWhenUsed/>
    <w:rsid w:val="00B75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F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22BF"/>
    <w:pPr>
      <w:spacing w:before="100" w:beforeAutospacing="1" w:after="100" w:afterAutospacing="1"/>
    </w:pPr>
    <w:rPr>
      <w:rFonts w:eastAsiaTheme="minorEastAsia"/>
      <w:sz w:val="20"/>
      <w:lang w:val="en-CA"/>
    </w:rPr>
  </w:style>
  <w:style w:type="character" w:customStyle="1" w:styleId="apple-tab-span">
    <w:name w:val="apple-tab-span"/>
    <w:basedOn w:val="DefaultParagraphFont"/>
    <w:rsid w:val="008322BF"/>
  </w:style>
  <w:style w:type="character" w:styleId="UnresolvedMention">
    <w:name w:val="Unresolved Mention"/>
    <w:basedOn w:val="DefaultParagraphFont"/>
    <w:uiPriority w:val="99"/>
    <w:rsid w:val="00D40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bou@sd38.bc.c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bouscience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</dc:creator>
  <cp:keywords/>
  <dc:description/>
  <cp:lastModifiedBy>Microsoft Office User</cp:lastModifiedBy>
  <cp:revision>5</cp:revision>
  <cp:lastPrinted>2021-04-23T20:32:00Z</cp:lastPrinted>
  <dcterms:created xsi:type="dcterms:W3CDTF">2021-06-30T16:32:00Z</dcterms:created>
  <dcterms:modified xsi:type="dcterms:W3CDTF">2021-06-30T16:48:00Z</dcterms:modified>
</cp:coreProperties>
</file>